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CE" w:rsidRDefault="00125F0A">
      <w:pPr>
        <w:jc w:val="center"/>
        <w:rPr>
          <w:rFonts w:ascii="Times New Roman" w:eastAsia="Times New Roman" w:hAnsi="Times New Roman" w:cs="Times New Roman"/>
          <w:sz w:val="24"/>
          <w:szCs w:val="24"/>
        </w:rPr>
      </w:pPr>
      <w:bookmarkStart w:id="0" w:name="_Hlk167107969"/>
      <w:r>
        <w:rPr>
          <w:rFonts w:ascii="Times New Roman" w:eastAsia="Times New Roman" w:hAnsi="Times New Roman" w:cs="Times New Roman"/>
          <w:b/>
          <w:sz w:val="24"/>
          <w:szCs w:val="24"/>
        </w:rPr>
        <w:t>KONSTRIBUSI KINERJA KEUANGAN TERHADAP HARGA SAHAM DALAM MENDUKUNG EKONOMI BERKELANJUTAN</w:t>
      </w:r>
    </w:p>
    <w:bookmarkEnd w:id="0"/>
    <w:p w:rsidR="00D274CE" w:rsidRDefault="00125F0A">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Ashari Sofyaun</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Asrid Juniar</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Rini Rahmawati</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Eliana G Malik</w:t>
      </w:r>
      <w:r>
        <w:rPr>
          <w:rFonts w:ascii="Times New Roman" w:eastAsia="Times New Roman" w:hAnsi="Times New Roman" w:cs="Times New Roman"/>
          <w:b/>
          <w:color w:val="000000"/>
          <w:sz w:val="24"/>
          <w:szCs w:val="24"/>
          <w:vertAlign w:val="superscript"/>
        </w:rPr>
        <w:t>4</w:t>
      </w:r>
    </w:p>
    <w:p w:rsidR="00D274CE" w:rsidRDefault="00125F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vertAlign w:val="superscript"/>
        </w:rPr>
        <w:t>1,4</w:t>
      </w:r>
      <w:r>
        <w:rPr>
          <w:rFonts w:ascii="Times New Roman" w:eastAsia="Times New Roman" w:hAnsi="Times New Roman" w:cs="Times New Roman"/>
          <w:i/>
          <w:color w:val="000000"/>
          <w:sz w:val="20"/>
          <w:szCs w:val="20"/>
        </w:rPr>
        <w:t xml:space="preserve">Prodi Manajemen Universitas Balikpapan / </w:t>
      </w:r>
      <w:r>
        <w:rPr>
          <w:rFonts w:ascii="Times New Roman" w:eastAsia="Times New Roman" w:hAnsi="Times New Roman" w:cs="Times New Roman"/>
          <w:i/>
          <w:color w:val="000000"/>
          <w:sz w:val="20"/>
          <w:szCs w:val="20"/>
          <w:vertAlign w:val="superscript"/>
        </w:rPr>
        <w:t>2,3</w:t>
      </w:r>
      <w:r>
        <w:rPr>
          <w:rFonts w:ascii="Times New Roman" w:eastAsia="Times New Roman" w:hAnsi="Times New Roman" w:cs="Times New Roman"/>
          <w:i/>
          <w:color w:val="000000"/>
          <w:sz w:val="20"/>
          <w:szCs w:val="20"/>
        </w:rPr>
        <w:t>Prodi Manajemen Universitas Lambung Mangkurat</w:t>
      </w:r>
    </w:p>
    <w:p w:rsidR="00D274CE" w:rsidRPr="007E6DCF" w:rsidRDefault="00125F0A">
      <w:pPr>
        <w:spacing w:after="0" w:line="240" w:lineRule="auto"/>
        <w:jc w:val="center"/>
        <w:rPr>
          <w:rFonts w:ascii="Times New Roman" w:eastAsia="Times New Roman" w:hAnsi="Times New Roman" w:cs="Times New Roman"/>
          <w:color w:val="000000"/>
        </w:rPr>
      </w:pPr>
      <w:hyperlink r:id="rId9" w:history="1">
        <w:r w:rsidRPr="007E6DCF">
          <w:rPr>
            <w:rFonts w:ascii="Times New Roman" w:eastAsia="Times New Roman" w:hAnsi="Times New Roman" w:cs="Times New Roman"/>
            <w:i/>
            <w:color w:val="000000"/>
            <w:vertAlign w:val="superscript"/>
          </w:rPr>
          <w:t>1</w:t>
        </w:r>
      </w:hyperlink>
      <w:hyperlink r:id="rId10" w:history="1">
        <w:r w:rsidRPr="007E6DCF">
          <w:rPr>
            <w:rStyle w:val="Hyperlink"/>
            <w:rFonts w:ascii="Times New Roman" w:eastAsia="Times New Roman" w:hAnsi="Times New Roman" w:cs="Times New Roman"/>
            <w:i/>
            <w:u w:val="none"/>
          </w:rPr>
          <w:t>ashari.sofyaun@uniba-bpn.ac.id</w:t>
        </w:r>
      </w:hyperlink>
    </w:p>
    <w:p w:rsidR="00D274CE" w:rsidRDefault="00D274CE">
      <w:pPr>
        <w:spacing w:after="0" w:line="240" w:lineRule="auto"/>
        <w:jc w:val="center"/>
        <w:rPr>
          <w:rFonts w:ascii="Times New Roman" w:eastAsia="Times New Roman" w:hAnsi="Times New Roman" w:cs="Times New Roman"/>
          <w:color w:val="000000"/>
        </w:rPr>
      </w:pPr>
    </w:p>
    <w:p w:rsidR="00D274CE" w:rsidRDefault="00D274CE">
      <w:pPr>
        <w:spacing w:after="0" w:line="240" w:lineRule="auto"/>
        <w:rPr>
          <w:rFonts w:ascii="Times New Roman" w:eastAsia="Times New Roman" w:hAnsi="Times New Roman" w:cs="Times New Roman"/>
          <w:color w:val="000000"/>
          <w:sz w:val="24"/>
          <w:szCs w:val="24"/>
        </w:rPr>
      </w:pPr>
    </w:p>
    <w:p w:rsidR="00D274CE" w:rsidRDefault="00125F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ABSTRAK </w:t>
      </w:r>
    </w:p>
    <w:p w:rsidR="00D274CE" w:rsidRDefault="00125F0A">
      <w:pPr>
        <w:spacing w:after="0" w:line="240" w:lineRule="auto"/>
        <w:jc w:val="both"/>
        <w:rPr>
          <w:rFonts w:ascii="Times New Roman" w:eastAsia="Times New Roman" w:hAnsi="Times New Roman" w:cs="Times New Roman"/>
          <w:color w:val="000000"/>
        </w:rPr>
      </w:pPr>
      <w:bookmarkStart w:id="1" w:name="_Hlk157165101"/>
      <w:r>
        <w:rPr>
          <w:rFonts w:ascii="Times New Roman" w:hAnsi="Times New Roman" w:cs="Times New Roman"/>
        </w:rPr>
        <w:t xml:space="preserve">Tujuan dari penelitian ini adalah untuk mengukur bagaimana harga saham, sebagai ukuran </w:t>
      </w:r>
      <w:proofErr w:type="gramStart"/>
      <w:r>
        <w:rPr>
          <w:rFonts w:ascii="Times New Roman" w:hAnsi="Times New Roman" w:cs="Times New Roman"/>
        </w:rPr>
        <w:t>kinerja</w:t>
      </w:r>
      <w:proofErr w:type="gramEnd"/>
      <w:r>
        <w:rPr>
          <w:rFonts w:ascii="Times New Roman" w:hAnsi="Times New Roman" w:cs="Times New Roman"/>
        </w:rPr>
        <w:t xml:space="preserve"> keuangan,</w:t>
      </w:r>
      <w:r>
        <w:rPr>
          <w:rFonts w:ascii="Times New Roman" w:hAnsi="Times New Roman" w:cs="Times New Roman"/>
        </w:rPr>
        <w:t xml:space="preserve"> membantu bisnis sub-sektor farmasi di Bursa Efek Indonesia dalam pertumbuhan ekonomi berkelanjutan dari tahun 2018 hingga 2022. </w:t>
      </w:r>
      <w:proofErr w:type="gramStart"/>
      <w:r>
        <w:rPr>
          <w:rFonts w:ascii="Times New Roman" w:hAnsi="Times New Roman" w:cs="Times New Roman"/>
        </w:rPr>
        <w:t>Seluruhnya terdapat dua belas orang, dan delapan bisnis menghasilkan mengambil sampel, ditentukan oleh kriteria.</w:t>
      </w:r>
      <w:proofErr w:type="gramEnd"/>
      <w:r>
        <w:rPr>
          <w:rFonts w:ascii="Times New Roman" w:hAnsi="Times New Roman" w:cs="Times New Roman"/>
        </w:rPr>
        <w:t xml:space="preserve"> </w:t>
      </w:r>
      <w:proofErr w:type="gramStart"/>
      <w:r>
        <w:rPr>
          <w:rFonts w:ascii="Times New Roman" w:hAnsi="Times New Roman" w:cs="Times New Roman"/>
        </w:rPr>
        <w:t>Berdasarkan an</w:t>
      </w:r>
      <w:r>
        <w:rPr>
          <w:rFonts w:ascii="Times New Roman" w:hAnsi="Times New Roman" w:cs="Times New Roman"/>
        </w:rPr>
        <w:t>alisis data dengan SmartPLS versi 3, temuan penelitian menunjukkan bahwa harga saham dipengaruhi secara negatif oleh rasio lancar.</w:t>
      </w:r>
      <w:proofErr w:type="gramEnd"/>
      <w:r>
        <w:rPr>
          <w:rFonts w:ascii="Times New Roman" w:hAnsi="Times New Roman" w:cs="Times New Roman"/>
        </w:rPr>
        <w:t xml:space="preserve"> Harga saham dipengaruhi secara positif oleh perputaran total aset dan laba atas aset. </w:t>
      </w:r>
      <w:proofErr w:type="gramStart"/>
      <w:r>
        <w:rPr>
          <w:rFonts w:ascii="Times New Roman" w:hAnsi="Times New Roman" w:cs="Times New Roman"/>
        </w:rPr>
        <w:t>Harga saham tidak dipengaruhi oleh rasi</w:t>
      </w:r>
      <w:r>
        <w:rPr>
          <w:rFonts w:ascii="Times New Roman" w:hAnsi="Times New Roman" w:cs="Times New Roman"/>
        </w:rPr>
        <w:t>o utang terhadap ekuitas.</w:t>
      </w:r>
      <w:proofErr w:type="gramEnd"/>
      <w:r>
        <w:rPr>
          <w:rFonts w:ascii="Times New Roman" w:hAnsi="Times New Roman" w:cs="Times New Roman"/>
        </w:rPr>
        <w:t xml:space="preserve"> Pengembalian aset agak tidak terpengaruh oleh rasio lancar, rasio utang terhadap ekuitas, dan total perputaran aset. Analisis proses mediasi menunjukkan bahwa Return on Assets yang memediasi harga saham tidak dipengaruhi oleh Curr</w:t>
      </w:r>
      <w:r>
        <w:rPr>
          <w:rFonts w:ascii="Times New Roman" w:hAnsi="Times New Roman" w:cs="Times New Roman"/>
        </w:rPr>
        <w:t>ent Ratio, Debt to Equity Ratio, dan Total Asset Turnover.</w:t>
      </w:r>
    </w:p>
    <w:bookmarkEnd w:id="1"/>
    <w:p w:rsidR="00D274CE" w:rsidRDefault="00D274CE">
      <w:pPr>
        <w:spacing w:after="0" w:line="240" w:lineRule="auto"/>
        <w:jc w:val="both"/>
        <w:rPr>
          <w:rFonts w:ascii="Times New Roman" w:eastAsia="Times New Roman" w:hAnsi="Times New Roman" w:cs="Times New Roman"/>
          <w:color w:val="000000"/>
          <w:sz w:val="24"/>
          <w:szCs w:val="24"/>
        </w:rPr>
      </w:pPr>
    </w:p>
    <w:p w:rsidR="00D274CE" w:rsidRDefault="00125F0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Kata kunci</w:t>
      </w:r>
      <w:r>
        <w:rPr>
          <w:rFonts w:ascii="Times New Roman" w:eastAsia="Times New Roman" w:hAnsi="Times New Roman" w:cs="Times New Roman"/>
          <w:color w:val="000000"/>
        </w:rPr>
        <w:t xml:space="preserve">: Curent Ratio; DER; </w:t>
      </w:r>
      <w:r>
        <w:rPr>
          <w:rFonts w:ascii="Times New Roman" w:hAnsi="Times New Roman" w:cs="Times New Roman"/>
          <w:i/>
          <w:iCs/>
        </w:rPr>
        <w:t>Total Asset Turnover</w:t>
      </w:r>
      <w:r>
        <w:rPr>
          <w:rFonts w:ascii="Times New Roman" w:eastAsia="Times New Roman" w:hAnsi="Times New Roman" w:cs="Times New Roman"/>
          <w:color w:val="000000"/>
        </w:rPr>
        <w:t>; ROA; Harga Saham</w:t>
      </w:r>
    </w:p>
    <w:p w:rsidR="00D274CE" w:rsidRDefault="00D274CE">
      <w:pPr>
        <w:spacing w:after="0" w:line="240" w:lineRule="auto"/>
        <w:jc w:val="both"/>
        <w:rPr>
          <w:rFonts w:ascii="Times New Roman" w:eastAsia="Times New Roman" w:hAnsi="Times New Roman" w:cs="Times New Roman"/>
          <w:color w:val="000000"/>
          <w:sz w:val="24"/>
          <w:szCs w:val="24"/>
        </w:rPr>
      </w:pPr>
    </w:p>
    <w:p w:rsidR="00D274CE" w:rsidRDefault="00125F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ABSTRACT </w:t>
      </w:r>
    </w:p>
    <w:p w:rsidR="00D274CE" w:rsidRDefault="00125F0A">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The purpose of this study is to quantify how share prices, as a measure of financial performance, assist the pharma</w:t>
      </w:r>
      <w:r>
        <w:rPr>
          <w:rFonts w:ascii="Times New Roman" w:eastAsia="Times New Roman" w:hAnsi="Times New Roman" w:cs="Times New Roman"/>
          <w:i/>
          <w:color w:val="000000"/>
        </w:rPr>
        <w:t xml:space="preserve">ceutical sub-sector businesses on the Indonesia Stock Exchange's sustained economic growth from 2018 to 2022. There are twelve people in all, and eight businesses make up the sample, determined by the criteria. Based on data analysis with SmartPLS version </w:t>
      </w:r>
      <w:r>
        <w:rPr>
          <w:rFonts w:ascii="Times New Roman" w:eastAsia="Times New Roman" w:hAnsi="Times New Roman" w:cs="Times New Roman"/>
          <w:i/>
          <w:color w:val="000000"/>
        </w:rPr>
        <w:t>3, research findings indicate that stock prices are negatively impacted by the current ratio. Stock prices are positively impacted by total asset turnover and return on assets. The share prices are not impacted by the debt to equity ratio. Return on assets</w:t>
      </w:r>
      <w:r>
        <w:rPr>
          <w:rFonts w:ascii="Times New Roman" w:eastAsia="Times New Roman" w:hAnsi="Times New Roman" w:cs="Times New Roman"/>
          <w:i/>
          <w:color w:val="000000"/>
        </w:rPr>
        <w:t xml:space="preserve"> is somewhat unaffected by the current ratio, debt to equity ratio, and total asset turnover. The analysis of the mediation process reveals that Return on Assets, which mediates stock prices, is unaffected by the Current Ratio, Debt to Equity Ratio, and To</w:t>
      </w:r>
      <w:r>
        <w:rPr>
          <w:rFonts w:ascii="Times New Roman" w:eastAsia="Times New Roman" w:hAnsi="Times New Roman" w:cs="Times New Roman"/>
          <w:i/>
          <w:color w:val="000000"/>
        </w:rPr>
        <w:t>tal Asset Turnover.</w:t>
      </w:r>
    </w:p>
    <w:p w:rsidR="00D274CE" w:rsidRDefault="00D274CE">
      <w:pPr>
        <w:spacing w:after="0" w:line="240" w:lineRule="auto"/>
        <w:jc w:val="both"/>
        <w:rPr>
          <w:rFonts w:ascii="Times New Roman" w:eastAsia="Times New Roman" w:hAnsi="Times New Roman" w:cs="Times New Roman"/>
          <w:i/>
          <w:color w:val="000000"/>
        </w:rPr>
      </w:pPr>
    </w:p>
    <w:p w:rsidR="00D274CE" w:rsidRDefault="00125F0A">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Keywords: </w:t>
      </w:r>
      <w:r>
        <w:rPr>
          <w:rFonts w:ascii="Times New Roman" w:eastAsia="Times New Roman" w:hAnsi="Times New Roman" w:cs="Times New Roman"/>
          <w:i/>
          <w:iCs/>
          <w:color w:val="000000"/>
        </w:rPr>
        <w:t>Curent Ratio</w:t>
      </w:r>
      <w:r>
        <w:rPr>
          <w:rFonts w:ascii="Times New Roman" w:eastAsia="Times New Roman" w:hAnsi="Times New Roman" w:cs="Times New Roman"/>
          <w:i/>
          <w:color w:val="000000"/>
        </w:rPr>
        <w:t>; DER; Total Asset Turnover; ROA; Stock prices</w:t>
      </w:r>
    </w:p>
    <w:p w:rsidR="00D274CE" w:rsidRDefault="00D274CE">
      <w:pPr>
        <w:spacing w:after="0" w:line="240" w:lineRule="auto"/>
        <w:rPr>
          <w:rFonts w:ascii="Times New Roman" w:eastAsia="Times New Roman" w:hAnsi="Times New Roman" w:cs="Times New Roman"/>
          <w:color w:val="000000"/>
        </w:rPr>
      </w:pPr>
    </w:p>
    <w:p w:rsidR="00D274CE" w:rsidRDefault="00125F0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rsidR="00D274CE" w:rsidRDefault="00D274CE">
      <w:pPr>
        <w:spacing w:after="0" w:line="240" w:lineRule="auto"/>
        <w:jc w:val="both"/>
        <w:rPr>
          <w:rFonts w:ascii="Times New Roman" w:eastAsia="Times New Roman" w:hAnsi="Times New Roman" w:cs="Times New Roman"/>
          <w:color w:val="000000"/>
          <w:sz w:val="24"/>
          <w:szCs w:val="24"/>
        </w:rPr>
      </w:pPr>
    </w:p>
    <w:p w:rsidR="00D274CE" w:rsidRPr="0030280E" w:rsidRDefault="00125F0A" w:rsidP="0030280E">
      <w:pPr>
        <w:spacing w:after="120" w:line="240" w:lineRule="auto"/>
        <w:jc w:val="both"/>
        <w:rPr>
          <w:rFonts w:ascii="Times New Roman" w:eastAsia="Times New Roman" w:hAnsi="Times New Roman" w:cs="Times New Roman"/>
          <w:color w:val="000000"/>
          <w:sz w:val="24"/>
          <w:szCs w:val="24"/>
        </w:rPr>
      </w:pPr>
      <w:r w:rsidRPr="0030280E">
        <w:rPr>
          <w:rFonts w:ascii="Times New Roman" w:hAnsi="Times New Roman" w:cs="Times New Roman"/>
          <w:color w:val="000000"/>
          <w:sz w:val="24"/>
          <w:szCs w:val="24"/>
          <w:lang w:eastAsia="en-US"/>
        </w:rPr>
        <w:t xml:space="preserve">Kegiatan ekonomi yang dilakukan perusahaan sering kita jumpai selama ini berkembang memfokuskan pada tujuan bagaimana dapat mencapai profit semata, dengan mengabaikan lingkungkan dan aspek sosial. </w:t>
      </w:r>
      <w:proofErr w:type="gramStart"/>
      <w:r w:rsidRPr="0030280E">
        <w:rPr>
          <w:rFonts w:ascii="Times New Roman" w:hAnsi="Times New Roman" w:cs="Times New Roman"/>
          <w:color w:val="000000"/>
          <w:sz w:val="24"/>
          <w:szCs w:val="24"/>
          <w:lang w:eastAsia="en-US"/>
        </w:rPr>
        <w:t>Praktik aktifitas ekonomi serupa dipastikan dapat mengancam</w:t>
      </w:r>
      <w:r w:rsidRPr="0030280E">
        <w:rPr>
          <w:rFonts w:ascii="Times New Roman" w:hAnsi="Times New Roman" w:cs="Times New Roman"/>
          <w:color w:val="000000"/>
          <w:sz w:val="24"/>
          <w:szCs w:val="24"/>
          <w:lang w:eastAsia="en-US"/>
        </w:rPr>
        <w:t xml:space="preserve"> keberlangsungan hidup manusia dalam jangka panjang.</w:t>
      </w:r>
      <w:proofErr w:type="gramEnd"/>
      <w:r w:rsidRPr="0030280E">
        <w:rPr>
          <w:rFonts w:ascii="Times New Roman" w:hAnsi="Times New Roman" w:cs="Times New Roman"/>
          <w:color w:val="000000"/>
          <w:sz w:val="24"/>
          <w:szCs w:val="24"/>
          <w:lang w:eastAsia="en-US"/>
        </w:rPr>
        <w:t xml:space="preserve"> </w:t>
      </w:r>
      <w:proofErr w:type="gramStart"/>
      <w:r w:rsidRPr="0030280E">
        <w:rPr>
          <w:rFonts w:ascii="Times New Roman" w:hAnsi="Times New Roman" w:cs="Times New Roman"/>
          <w:color w:val="000000"/>
          <w:sz w:val="24"/>
          <w:szCs w:val="24"/>
          <w:lang w:eastAsia="en-US"/>
        </w:rPr>
        <w:t>Maka dari itu, aspek berkelanjutan dalam praktik ekonomi menjadi sebuah agenda yang terus digencarkan.</w:t>
      </w:r>
      <w:proofErr w:type="gramEnd"/>
      <w:r w:rsidRPr="0030280E">
        <w:rPr>
          <w:rFonts w:ascii="Times New Roman" w:hAnsi="Times New Roman" w:cs="Times New Roman"/>
          <w:color w:val="000000"/>
          <w:sz w:val="24"/>
          <w:szCs w:val="24"/>
          <w:lang w:eastAsia="en-US"/>
        </w:rPr>
        <w:t xml:space="preserve"> </w:t>
      </w:r>
      <w:r w:rsidRPr="0030280E">
        <w:rPr>
          <w:rFonts w:ascii="Times New Roman" w:hAnsi="Times New Roman" w:cs="Times New Roman"/>
          <w:sz w:val="24"/>
          <w:szCs w:val="24"/>
          <w:lang w:eastAsia="en-US"/>
        </w:rPr>
        <w:t xml:space="preserve">Konsep pembangunan ekonomi berkelanjutan menekankan pada keseimbangan antara tiga pilar, </w:t>
      </w:r>
      <w:proofErr w:type="gramStart"/>
      <w:r w:rsidRPr="0030280E">
        <w:rPr>
          <w:rFonts w:ascii="Times New Roman" w:hAnsi="Times New Roman" w:cs="Times New Roman"/>
          <w:sz w:val="24"/>
          <w:szCs w:val="24"/>
          <w:lang w:eastAsia="en-US"/>
        </w:rPr>
        <w:t xml:space="preserve">dintaranya </w:t>
      </w:r>
      <w:r w:rsidRPr="0030280E">
        <w:rPr>
          <w:rFonts w:ascii="Times New Roman" w:hAnsi="Times New Roman" w:cs="Times New Roman"/>
          <w:sz w:val="24"/>
          <w:szCs w:val="24"/>
          <w:lang w:eastAsia="en-US"/>
        </w:rPr>
        <w:t xml:space="preserve"> perolehan</w:t>
      </w:r>
      <w:proofErr w:type="gramEnd"/>
      <w:r w:rsidRPr="0030280E">
        <w:rPr>
          <w:rFonts w:ascii="Times New Roman" w:hAnsi="Times New Roman" w:cs="Times New Roman"/>
          <w:sz w:val="24"/>
          <w:szCs w:val="24"/>
          <w:lang w:eastAsia="en-US"/>
        </w:rPr>
        <w:t xml:space="preserve"> profit, kepedulian sosial, dan pelestarian lingkungan. </w:t>
      </w:r>
      <w:proofErr w:type="gramStart"/>
      <w:r w:rsidRPr="0030280E">
        <w:rPr>
          <w:rFonts w:ascii="Times New Roman" w:hAnsi="Times New Roman" w:cs="Times New Roman"/>
          <w:sz w:val="24"/>
          <w:szCs w:val="24"/>
          <w:lang w:eastAsia="en-US"/>
        </w:rPr>
        <w:t>Meskipun ketiga pilar tersebut dilakukan secara bersamaan, perusahaan memberikan porsi terbesar bagaimana mencapai profit melalui kinerja keuangan untuk mendukung pilar lainnya.</w:t>
      </w:r>
      <w:proofErr w:type="gramEnd"/>
    </w:p>
    <w:p w:rsidR="00D274CE" w:rsidRPr="0030280E" w:rsidRDefault="00125F0A" w:rsidP="0030280E">
      <w:pPr>
        <w:spacing w:after="120" w:line="240" w:lineRule="auto"/>
        <w:jc w:val="both"/>
        <w:rPr>
          <w:rFonts w:ascii="Times New Roman" w:eastAsia="Times New Roman" w:hAnsi="Times New Roman" w:cs="Times New Roman"/>
          <w:color w:val="000000"/>
          <w:sz w:val="24"/>
          <w:szCs w:val="24"/>
        </w:rPr>
      </w:pPr>
      <w:r w:rsidRPr="0030280E">
        <w:rPr>
          <w:rFonts w:ascii="Times New Roman" w:hAnsi="Times New Roman" w:cs="Times New Roman"/>
          <w:sz w:val="24"/>
          <w:szCs w:val="24"/>
          <w:lang w:eastAsia="en-US"/>
        </w:rPr>
        <w:t xml:space="preserve">Peningkatan </w:t>
      </w:r>
      <w:r w:rsidRPr="0030280E">
        <w:rPr>
          <w:rFonts w:ascii="Times New Roman" w:hAnsi="Times New Roman" w:cs="Times New Roman"/>
          <w:sz w:val="24"/>
          <w:szCs w:val="24"/>
          <w:lang w:eastAsia="en-US"/>
        </w:rPr>
        <w:t xml:space="preserve">kinerja keuangan perusahaan </w:t>
      </w:r>
      <w:proofErr w:type="gramStart"/>
      <w:r w:rsidRPr="0030280E">
        <w:rPr>
          <w:rFonts w:ascii="Times New Roman" w:hAnsi="Times New Roman" w:cs="Times New Roman"/>
          <w:sz w:val="24"/>
          <w:szCs w:val="24"/>
          <w:lang w:eastAsia="en-US"/>
        </w:rPr>
        <w:t>akan</w:t>
      </w:r>
      <w:proofErr w:type="gramEnd"/>
      <w:r w:rsidRPr="0030280E">
        <w:rPr>
          <w:rFonts w:ascii="Times New Roman" w:hAnsi="Times New Roman" w:cs="Times New Roman"/>
          <w:sz w:val="24"/>
          <w:szCs w:val="24"/>
          <w:lang w:eastAsia="en-US"/>
        </w:rPr>
        <w:t xml:space="preserve"> menghantarkan perusahaan kepada pertumbuhan berkelanjutan sehingga meningkatkan kepercayaan investor, artinya harga </w:t>
      </w:r>
      <w:r w:rsidRPr="0030280E">
        <w:rPr>
          <w:rFonts w:ascii="Times New Roman" w:hAnsi="Times New Roman" w:cs="Times New Roman"/>
          <w:sz w:val="24"/>
          <w:szCs w:val="24"/>
          <w:lang w:eastAsia="en-US"/>
        </w:rPr>
        <w:lastRenderedPageBreak/>
        <w:t xml:space="preserve">saham direspon pasar positif. </w:t>
      </w:r>
      <w:proofErr w:type="gramStart"/>
      <w:r w:rsidRPr="0030280E">
        <w:rPr>
          <w:rFonts w:ascii="Times New Roman" w:hAnsi="Times New Roman" w:cs="Times New Roman"/>
          <w:sz w:val="24"/>
          <w:szCs w:val="24"/>
          <w:lang w:eastAsia="en-US"/>
        </w:rPr>
        <w:t>Ketika harga saham menguat sebagai cerminan kinerja keuangan baik, maka kegia</w:t>
      </w:r>
      <w:r w:rsidRPr="0030280E">
        <w:rPr>
          <w:rFonts w:ascii="Times New Roman" w:hAnsi="Times New Roman" w:cs="Times New Roman"/>
          <w:sz w:val="24"/>
          <w:szCs w:val="24"/>
          <w:lang w:eastAsia="en-US"/>
        </w:rPr>
        <w:t>tan perusahaan dalam menjalankan tiga pilar ekonomi berkelanjutan secara maksimal.</w:t>
      </w:r>
      <w:proofErr w:type="gramEnd"/>
      <w:r w:rsidRPr="0030280E">
        <w:rPr>
          <w:rFonts w:ascii="Times New Roman" w:hAnsi="Times New Roman" w:cs="Times New Roman"/>
          <w:sz w:val="24"/>
          <w:szCs w:val="24"/>
          <w:lang w:eastAsia="en-US"/>
        </w:rPr>
        <w:t xml:space="preserve"> </w:t>
      </w:r>
      <w:r w:rsidRPr="0030280E">
        <w:rPr>
          <w:rFonts w:ascii="Times New Roman" w:hAnsi="Times New Roman" w:cs="Times New Roman"/>
          <w:color w:val="000000"/>
          <w:sz w:val="24"/>
          <w:szCs w:val="24"/>
          <w:shd w:val="clear" w:color="auto" w:fill="FFFFFF"/>
          <w:lang w:eastAsia="en-US"/>
        </w:rPr>
        <w:t xml:space="preserve">Harga </w:t>
      </w:r>
      <w:r w:rsidRPr="0030280E">
        <w:rPr>
          <w:rFonts w:ascii="Times New Roman" w:hAnsi="Times New Roman" w:cs="Times New Roman"/>
          <w:color w:val="000000"/>
          <w:sz w:val="24"/>
          <w:szCs w:val="24"/>
          <w:shd w:val="clear" w:color="auto" w:fill="FFFFFF"/>
          <w:lang w:val="id-ID" w:eastAsia="en-US"/>
        </w:rPr>
        <w:t>saham merupakan salah satu indikator perusahaan publik yang mempunyai nilai penting bagi perusahaan dan menjadi indikator keberhasilan dalam</w:t>
      </w:r>
      <w:r w:rsidRPr="0030280E">
        <w:rPr>
          <w:rFonts w:ascii="Times New Roman" w:hAnsi="Times New Roman" w:cs="Times New Roman"/>
          <w:color w:val="000000"/>
          <w:sz w:val="24"/>
          <w:szCs w:val="24"/>
          <w:shd w:val="clear" w:color="auto" w:fill="FFFFFF"/>
          <w:lang w:eastAsia="en-US"/>
        </w:rPr>
        <w:t xml:space="preserve"> </w:t>
      </w:r>
      <w:r w:rsidRPr="0030280E">
        <w:rPr>
          <w:rFonts w:ascii="Times New Roman" w:hAnsi="Times New Roman" w:cs="Times New Roman"/>
          <w:color w:val="000000"/>
          <w:sz w:val="24"/>
          <w:szCs w:val="24"/>
          <w:shd w:val="clear" w:color="auto" w:fill="FFFFFF"/>
          <w:lang w:val="id-ID" w:eastAsia="en-US"/>
        </w:rPr>
        <w:t>penawaran dan permintaan s</w:t>
      </w:r>
      <w:r w:rsidRPr="0030280E">
        <w:rPr>
          <w:rFonts w:ascii="Times New Roman" w:hAnsi="Times New Roman" w:cs="Times New Roman"/>
          <w:color w:val="000000"/>
          <w:sz w:val="24"/>
          <w:szCs w:val="24"/>
          <w:shd w:val="clear" w:color="auto" w:fill="FFFFFF"/>
          <w:lang w:val="id-ID" w:eastAsia="en-US"/>
        </w:rPr>
        <w:t>aham</w:t>
      </w:r>
      <w:r w:rsidRPr="0030280E">
        <w:rPr>
          <w:rFonts w:ascii="Times New Roman" w:hAnsi="Times New Roman" w:cs="Times New Roman"/>
          <w:color w:val="000000"/>
          <w:sz w:val="24"/>
          <w:szCs w:val="24"/>
          <w:shd w:val="clear" w:color="auto" w:fill="FFFFFF"/>
          <w:lang w:eastAsia="en-US"/>
        </w:rPr>
        <w:t xml:space="preserve"> </w:t>
      </w:r>
      <w:r w:rsidRPr="0030280E">
        <w:rPr>
          <w:rFonts w:ascii="Times New Roman" w:hAnsi="Times New Roman" w:cs="Times New Roman"/>
          <w:color w:val="000000"/>
          <w:sz w:val="24"/>
          <w:szCs w:val="24"/>
          <w:lang w:val="id-ID" w:eastAsia="en-US"/>
        </w:rPr>
        <w:fldChar w:fldCharType="begin"/>
      </w:r>
      <w:r w:rsidRPr="0030280E">
        <w:rPr>
          <w:rFonts w:ascii="Times New Roman" w:hAnsi="Times New Roman" w:cs="Times New Roman"/>
          <w:color w:val="000000"/>
          <w:sz w:val="24"/>
          <w:szCs w:val="24"/>
          <w:lang w:val="id-ID" w:eastAsia="en-US"/>
        </w:rPr>
        <w:instrText>ADDIN CSL_CITATION {"citationItems":[{"id":"ITEM-1","itemData":{"abstract":"… kondisi ini yang menyebabkan tingkat kepercayaan investor menjadi lemah pada perusahaan tersebut, sehingga adanya keraguan bagi investor untuk berinvestasi di pasar modal kh</w:instrText>
      </w:r>
      <w:r w:rsidRPr="0030280E">
        <w:rPr>
          <w:rFonts w:ascii="Times New Roman" w:hAnsi="Times New Roman" w:cs="Times New Roman"/>
          <w:color w:val="000000"/>
          <w:sz w:val="24"/>
          <w:szCs w:val="24"/>
          <w:lang w:val="id-ID" w:eastAsia="en-US"/>
        </w:rPr>
        <w:instrText>ususnya dalam bidang saham. Akibatnya, ada beberapa investor yang memilih untuk …","author":[{"dropping-particle":"","family":"Rianti","given":"A","non-dropping-particle":"","parse-names":false,"suffix":""}],"container-title":"Jurnal Ilmiah Mahasiswa Akunt</w:instrText>
      </w:r>
      <w:r w:rsidRPr="0030280E">
        <w:rPr>
          <w:rFonts w:ascii="Times New Roman" w:hAnsi="Times New Roman" w:cs="Times New Roman"/>
          <w:color w:val="000000"/>
          <w:sz w:val="24"/>
          <w:szCs w:val="24"/>
          <w:lang w:val="id-ID" w:eastAsia="en-US"/>
        </w:rPr>
        <w:instrText>ansi","id":"ITEM-1","issue":"3","issued":{"date-parts":[["2021"]]},"page":"171-178","title":"Analisis Dampak Covid-19 Pada Volume Transaksi Saham Dan Harga Saham (Studi Kasus Pada Kelompok Perusahaan Transportasi …","type":"article-journal","volume":"1"},"</w:instrText>
      </w:r>
      <w:r w:rsidRPr="0030280E">
        <w:rPr>
          <w:rFonts w:ascii="Times New Roman" w:hAnsi="Times New Roman" w:cs="Times New Roman"/>
          <w:color w:val="000000"/>
          <w:sz w:val="24"/>
          <w:szCs w:val="24"/>
          <w:lang w:val="id-ID" w:eastAsia="en-US"/>
        </w:rPr>
        <w:instrText>uris":["http://www.mendeley.com/documents/?uuid=ae8d3a25-c5cd-4118-be1f-02395a3d1ef3"]}],"mendeley":{"formattedCitation":"(Rianti, 2021)","plainTextFormattedCitation":"(Rianti, 2021)","previouslyFormattedCitation":"(Rianti, 2021)"},"properties":{"noteIndex</w:instrText>
      </w:r>
      <w:r w:rsidRPr="0030280E">
        <w:rPr>
          <w:rFonts w:ascii="Times New Roman" w:hAnsi="Times New Roman" w:cs="Times New Roman"/>
          <w:color w:val="000000"/>
          <w:sz w:val="24"/>
          <w:szCs w:val="24"/>
          <w:lang w:val="id-ID" w:eastAsia="en-US"/>
        </w:rPr>
        <w:instrText>":0},"schema":"https://github.com/citation-style-language/schema/raw/master/csl-citation.json"}</w:instrText>
      </w:r>
      <w:r w:rsidRPr="0030280E">
        <w:rPr>
          <w:rFonts w:ascii="Times New Roman" w:hAnsi="Times New Roman" w:cs="Times New Roman"/>
          <w:color w:val="000000"/>
          <w:sz w:val="24"/>
          <w:szCs w:val="24"/>
          <w:lang w:val="id-ID" w:eastAsia="en-US"/>
        </w:rPr>
        <w:fldChar w:fldCharType="separate"/>
      </w:r>
      <w:r w:rsidRPr="0030280E">
        <w:rPr>
          <w:rFonts w:ascii="Times New Roman" w:hAnsi="Times New Roman" w:cs="Times New Roman"/>
          <w:color w:val="000000"/>
          <w:sz w:val="24"/>
          <w:szCs w:val="24"/>
          <w:lang w:val="id-ID" w:eastAsia="en-US"/>
        </w:rPr>
        <w:t>(Rianti, 2021)</w:t>
      </w:r>
      <w:r w:rsidRPr="0030280E">
        <w:rPr>
          <w:rFonts w:ascii="Times New Roman" w:hAnsi="Times New Roman" w:cs="Times New Roman"/>
          <w:color w:val="000000"/>
          <w:sz w:val="24"/>
          <w:szCs w:val="24"/>
          <w:lang w:val="id-ID" w:eastAsia="en-US"/>
        </w:rPr>
        <w:fldChar w:fldCharType="end"/>
      </w:r>
      <w:r w:rsidRPr="0030280E">
        <w:rPr>
          <w:rFonts w:ascii="Times New Roman" w:hAnsi="Times New Roman" w:cs="Times New Roman"/>
          <w:color w:val="000000"/>
          <w:sz w:val="24"/>
          <w:szCs w:val="24"/>
          <w:lang w:val="id-ID" w:eastAsia="en-US"/>
        </w:rPr>
        <w:t xml:space="preserve">. </w:t>
      </w:r>
      <w:r w:rsidRPr="0030280E">
        <w:rPr>
          <w:rFonts w:ascii="Times New Roman" w:hAnsi="Times New Roman" w:cs="Times New Roman"/>
          <w:color w:val="000000"/>
          <w:sz w:val="24"/>
          <w:szCs w:val="24"/>
          <w:shd w:val="clear" w:color="auto" w:fill="FFFFFF"/>
          <w:lang w:val="id-ID" w:eastAsia="en-US"/>
        </w:rPr>
        <w:t xml:space="preserve">Ketika harga saham  suatu perusahaan meningkat maka nilai perusahaan pun meningkat sehingga dapat meningkatkan kepercayaan investor, selain </w:t>
      </w:r>
      <w:r w:rsidRPr="0030280E">
        <w:rPr>
          <w:rFonts w:ascii="Times New Roman" w:hAnsi="Times New Roman" w:cs="Times New Roman"/>
          <w:color w:val="000000"/>
          <w:sz w:val="24"/>
          <w:szCs w:val="24"/>
          <w:shd w:val="clear" w:color="auto" w:fill="FFFFFF"/>
          <w:lang w:val="id-ID" w:eastAsia="en-US"/>
        </w:rPr>
        <w:t>itu meningkatkan nilai emiten dan kekayaan  pemegang sahamnya</w:t>
      </w:r>
      <w:r w:rsidRPr="0030280E">
        <w:rPr>
          <w:rFonts w:ascii="Times New Roman" w:hAnsi="Times New Roman" w:cs="Times New Roman"/>
          <w:color w:val="000000"/>
          <w:sz w:val="24"/>
          <w:szCs w:val="24"/>
          <w:shd w:val="clear" w:color="auto" w:fill="FFFFFF"/>
          <w:lang w:eastAsia="en-US"/>
        </w:rPr>
        <w:t xml:space="preserve"> </w:t>
      </w:r>
      <w:r w:rsidRPr="0030280E">
        <w:rPr>
          <w:rFonts w:ascii="Times New Roman" w:hAnsi="Times New Roman" w:cs="Times New Roman"/>
          <w:color w:val="000000"/>
          <w:sz w:val="24"/>
          <w:szCs w:val="24"/>
          <w:shd w:val="clear" w:color="auto" w:fill="FFFFFF"/>
          <w:lang w:val="id-ID" w:eastAsia="en-US"/>
        </w:rPr>
        <w:fldChar w:fldCharType="begin"/>
      </w:r>
      <w:r w:rsidRPr="0030280E">
        <w:rPr>
          <w:rFonts w:ascii="Times New Roman" w:hAnsi="Times New Roman" w:cs="Times New Roman"/>
          <w:color w:val="000000"/>
          <w:sz w:val="24"/>
          <w:szCs w:val="24"/>
          <w:shd w:val="clear" w:color="auto" w:fill="FFFFFF"/>
          <w:lang w:val="id-ID" w:eastAsia="en-US"/>
        </w:rPr>
        <w:instrText>ADDIN CSL_CITATION {"citationItems":[{"id":"ITEM-1","itemData":{"abstract":"Stock is one of the instruments of capital market which mostly wants by investor since it can increase good profit. Th</w:instrText>
      </w:r>
      <w:r w:rsidRPr="0030280E">
        <w:rPr>
          <w:rFonts w:ascii="Times New Roman" w:hAnsi="Times New Roman" w:cs="Times New Roman"/>
          <w:color w:val="000000"/>
          <w:sz w:val="24"/>
          <w:szCs w:val="24"/>
          <w:shd w:val="clear" w:color="auto" w:fill="FFFFFF"/>
          <w:lang w:val="id-ID" w:eastAsia="en-US"/>
        </w:rPr>
        <w:instrText>e research aimed to find out the effect of capital structur, financial performance and firm size on stock price. The research was quantitive. While, the data collection technique used purposive sampling. Moreover, there were 46 samples from 11 Food and Bev</w:instrText>
      </w:r>
      <w:r w:rsidRPr="0030280E">
        <w:rPr>
          <w:rFonts w:ascii="Times New Roman" w:hAnsi="Times New Roman" w:cs="Times New Roman"/>
          <w:color w:val="000000"/>
          <w:sz w:val="24"/>
          <w:szCs w:val="24"/>
          <w:shd w:val="clear" w:color="auto" w:fill="FFFFFF"/>
          <w:lang w:val="id-ID" w:eastAsia="en-US"/>
        </w:rPr>
        <w:instrText xml:space="preserve">erages companies which were listed on Indonesia Stock Exchange 2014-2018. Furthermore, the data analysis technique used multiple linier regression with SPSS 23. The research result concluded capital structure had negative and insignificant effect on stock </w:instrText>
      </w:r>
      <w:r w:rsidRPr="0030280E">
        <w:rPr>
          <w:rFonts w:ascii="Times New Roman" w:hAnsi="Times New Roman" w:cs="Times New Roman"/>
          <w:color w:val="000000"/>
          <w:sz w:val="24"/>
          <w:szCs w:val="24"/>
          <w:shd w:val="clear" w:color="auto" w:fill="FFFFFF"/>
          <w:lang w:val="id-ID" w:eastAsia="en-US"/>
        </w:rPr>
        <w:instrText>price. This meant, how big or small the DER did not affect stock price when company had history of debt payable properly. On the other hand, the financial performance had positive and significant effect on stock price. It meant, the higher the probability,</w:instrText>
      </w:r>
      <w:r w:rsidRPr="0030280E">
        <w:rPr>
          <w:rFonts w:ascii="Times New Roman" w:hAnsi="Times New Roman" w:cs="Times New Roman"/>
          <w:color w:val="000000"/>
          <w:sz w:val="24"/>
          <w:szCs w:val="24"/>
          <w:shd w:val="clear" w:color="auto" w:fill="FFFFFF"/>
          <w:lang w:val="id-ID" w:eastAsia="en-US"/>
        </w:rPr>
        <w:instrText xml:space="preserve"> the higher the stock price. Likewise, firm size had positive and significant affect on stock price. This showed the increase of company asset outlines how company had higher guarantee. Consequently, the risk of bankruptcy was decreased.","author":[{"dropp</w:instrText>
      </w:r>
      <w:r w:rsidRPr="0030280E">
        <w:rPr>
          <w:rFonts w:ascii="Times New Roman" w:hAnsi="Times New Roman" w:cs="Times New Roman"/>
          <w:color w:val="000000"/>
          <w:sz w:val="24"/>
          <w:szCs w:val="24"/>
          <w:shd w:val="clear" w:color="auto" w:fill="FFFFFF"/>
          <w:lang w:val="id-ID" w:eastAsia="en-US"/>
        </w:rPr>
        <w:instrText>ing-particle":"","family":"Berlian","given":"Samudra","non-dropping-particle":"","parse-names":false,"suffix":""},{"dropping-particle":"","family":"Lilis","given":"Ardini","non-dropping-particle":"","parse-names":false,"suffix":""}],"container-title":"Jurn</w:instrText>
      </w:r>
      <w:r w:rsidRPr="0030280E">
        <w:rPr>
          <w:rFonts w:ascii="Times New Roman" w:hAnsi="Times New Roman" w:cs="Times New Roman"/>
          <w:color w:val="000000"/>
          <w:sz w:val="24"/>
          <w:szCs w:val="24"/>
          <w:shd w:val="clear" w:color="auto" w:fill="FFFFFF"/>
          <w:lang w:val="id-ID" w:eastAsia="en-US"/>
        </w:rPr>
        <w:instrText>al Ilmu dan Riset Akuntansi","id":"ITEM-1","issue":"5","issued":{"date-parts":[["2020"]]},"page":"1-19","title":"Pengaruh Struktur Modal, Kinerja Keuangan, dan Ukuran Perusahaan Terhadap Harga Saham","type":"article-journal","volume":"9"},"uris":["http://w</w:instrText>
      </w:r>
      <w:r w:rsidRPr="0030280E">
        <w:rPr>
          <w:rFonts w:ascii="Times New Roman" w:hAnsi="Times New Roman" w:cs="Times New Roman"/>
          <w:color w:val="000000"/>
          <w:sz w:val="24"/>
          <w:szCs w:val="24"/>
          <w:shd w:val="clear" w:color="auto" w:fill="FFFFFF"/>
          <w:lang w:val="id-ID" w:eastAsia="en-US"/>
        </w:rPr>
        <w:instrText>ww.mendeley.com/documents/?uuid=0dbd7701-6a33-42f3-a47b-e85bcd90438e"]}],"mendeley":{"formattedCitation":"(Berlian &amp; Lilis, 2020)","plainTextFormattedCitation":"(Berlian &amp; Lilis, 2020)","previouslyFormattedCitation":"(Berlian &amp; Lilis, 2020)"},"properties":</w:instrText>
      </w:r>
      <w:r w:rsidRPr="0030280E">
        <w:rPr>
          <w:rFonts w:ascii="Times New Roman" w:hAnsi="Times New Roman" w:cs="Times New Roman"/>
          <w:color w:val="000000"/>
          <w:sz w:val="24"/>
          <w:szCs w:val="24"/>
          <w:shd w:val="clear" w:color="auto" w:fill="FFFFFF"/>
          <w:lang w:val="id-ID" w:eastAsia="en-US"/>
        </w:rPr>
        <w:instrText>{"noteIndex":0},"schema":"https://github.com/citation-style-language/schema/raw/master/csl-citation.json"}</w:instrText>
      </w:r>
      <w:r w:rsidRPr="0030280E">
        <w:rPr>
          <w:rFonts w:ascii="Times New Roman" w:hAnsi="Times New Roman" w:cs="Times New Roman"/>
          <w:color w:val="000000"/>
          <w:sz w:val="24"/>
          <w:szCs w:val="24"/>
          <w:shd w:val="clear" w:color="auto" w:fill="FFFFFF"/>
          <w:lang w:val="id-ID" w:eastAsia="en-US"/>
        </w:rPr>
        <w:fldChar w:fldCharType="separate"/>
      </w:r>
      <w:r w:rsidRPr="0030280E">
        <w:rPr>
          <w:rFonts w:ascii="Times New Roman" w:hAnsi="Times New Roman" w:cs="Times New Roman"/>
          <w:color w:val="000000"/>
          <w:sz w:val="24"/>
          <w:szCs w:val="24"/>
          <w:shd w:val="clear" w:color="auto" w:fill="FFFFFF"/>
          <w:lang w:val="id-ID" w:eastAsia="en-US"/>
        </w:rPr>
        <w:t>(Berlian &amp; Lilis, 2020)</w:t>
      </w:r>
      <w:r w:rsidRPr="0030280E">
        <w:rPr>
          <w:rFonts w:ascii="Times New Roman" w:hAnsi="Times New Roman" w:cs="Times New Roman"/>
          <w:color w:val="000000"/>
          <w:sz w:val="24"/>
          <w:szCs w:val="24"/>
          <w:shd w:val="clear" w:color="auto" w:fill="FFFFFF"/>
          <w:lang w:val="id-ID" w:eastAsia="en-US"/>
        </w:rPr>
        <w:fldChar w:fldCharType="end"/>
      </w:r>
      <w:r w:rsidRPr="0030280E">
        <w:rPr>
          <w:rFonts w:ascii="Times New Roman" w:hAnsi="Times New Roman" w:cs="Times New Roman"/>
          <w:color w:val="000000"/>
          <w:sz w:val="24"/>
          <w:szCs w:val="24"/>
          <w:shd w:val="clear" w:color="auto" w:fill="FFFFFF"/>
          <w:lang w:val="id-ID" w:eastAsia="en-US"/>
        </w:rPr>
        <w:t xml:space="preserve">.  </w:t>
      </w:r>
    </w:p>
    <w:p w:rsidR="00D274CE" w:rsidRPr="0030280E" w:rsidRDefault="00125F0A" w:rsidP="0030280E">
      <w:pPr>
        <w:spacing w:after="120" w:line="240" w:lineRule="auto"/>
        <w:ind w:left="567" w:firstLine="567"/>
        <w:jc w:val="both"/>
        <w:rPr>
          <w:rFonts w:ascii="Times New Roman" w:hAnsi="Times New Roman" w:cs="Times New Roman"/>
          <w:color w:val="000000"/>
          <w:sz w:val="24"/>
          <w:szCs w:val="24"/>
          <w:lang w:eastAsia="en-US"/>
        </w:rPr>
      </w:pPr>
      <w:r w:rsidRPr="0030280E">
        <w:rPr>
          <w:rFonts w:ascii="Times New Roman" w:hAnsi="Times New Roman" w:cs="Times New Roman"/>
          <w:color w:val="000000"/>
          <w:sz w:val="24"/>
          <w:szCs w:val="24"/>
          <w:lang w:eastAsia="en-US"/>
        </w:rPr>
        <w:t xml:space="preserve">                            Tabel.1.1 Pergerakan harga saham</w:t>
      </w:r>
    </w:p>
    <w:p w:rsidR="00D274CE" w:rsidRPr="0030280E" w:rsidRDefault="00125F0A" w:rsidP="0030280E">
      <w:pPr>
        <w:spacing w:after="120" w:line="240" w:lineRule="auto"/>
        <w:ind w:firstLine="567"/>
        <w:jc w:val="center"/>
        <w:rPr>
          <w:rFonts w:ascii="Times New Roman" w:hAnsi="Times New Roman" w:cs="Times New Roman"/>
          <w:color w:val="000000"/>
          <w:kern w:val="2"/>
          <w:sz w:val="24"/>
          <w:szCs w:val="24"/>
          <w:lang w:val="id-ID" w:eastAsia="en-US"/>
          <w14:ligatures w14:val="standardContextual"/>
        </w:rPr>
      </w:pPr>
      <w:r w:rsidRPr="0030280E">
        <w:rPr>
          <w:rFonts w:cs="Times New Roman"/>
          <w:noProof/>
          <w:color w:val="000000"/>
          <w:kern w:val="2"/>
          <w:sz w:val="24"/>
          <w:szCs w:val="24"/>
          <w:lang w:eastAsia="en-US"/>
          <w14:ligatures w14:val="standardContextual"/>
        </w:rPr>
        <w:drawing>
          <wp:inline distT="0" distB="0" distL="114300" distR="114300" wp14:anchorId="3E98E87D" wp14:editId="0B1BCE0B">
            <wp:extent cx="4286250" cy="2200275"/>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4CE" w:rsidRPr="0030280E" w:rsidRDefault="00125F0A" w:rsidP="0030280E">
      <w:pPr>
        <w:spacing w:after="120" w:line="240" w:lineRule="auto"/>
        <w:ind w:left="851"/>
        <w:rPr>
          <w:rFonts w:ascii="Times New Roman" w:hAnsi="Times New Roman" w:cs="Times New Roman"/>
          <w:color w:val="000000"/>
          <w:kern w:val="2"/>
          <w:sz w:val="24"/>
          <w:szCs w:val="24"/>
          <w:lang w:eastAsia="en-US"/>
          <w14:ligatures w14:val="standardContextual"/>
        </w:rPr>
      </w:pPr>
      <w:r w:rsidRPr="0030280E">
        <w:rPr>
          <w:rFonts w:ascii="Times New Roman" w:hAnsi="Times New Roman" w:cs="Times New Roman"/>
          <w:color w:val="000000"/>
          <w:kern w:val="2"/>
          <w:sz w:val="24"/>
          <w:szCs w:val="24"/>
          <w:lang w:eastAsia="en-US"/>
          <w14:ligatures w14:val="standardContextual"/>
        </w:rPr>
        <w:t xml:space="preserve">    </w:t>
      </w:r>
      <w:r w:rsidRPr="0030280E">
        <w:rPr>
          <w:rFonts w:ascii="Times New Roman" w:hAnsi="Times New Roman" w:cs="Times New Roman"/>
          <w:color w:val="000000"/>
          <w:kern w:val="2"/>
          <w:sz w:val="24"/>
          <w:szCs w:val="24"/>
          <w:lang w:val="id-ID" w:eastAsia="en-US"/>
          <w14:ligatures w14:val="standardContextual"/>
        </w:rPr>
        <w:t>Sumber: data diolah</w:t>
      </w:r>
      <w:r w:rsidRPr="0030280E">
        <w:rPr>
          <w:rFonts w:ascii="Times New Roman" w:hAnsi="Times New Roman" w:cs="Times New Roman"/>
          <w:color w:val="000000"/>
          <w:kern w:val="2"/>
          <w:sz w:val="24"/>
          <w:szCs w:val="24"/>
          <w:lang w:eastAsia="en-US"/>
          <w14:ligatures w14:val="standardContextual"/>
        </w:rPr>
        <w:t xml:space="preserve"> peneliti, 2023</w:t>
      </w:r>
    </w:p>
    <w:p w:rsidR="00D274CE" w:rsidRPr="0030280E" w:rsidRDefault="00125F0A" w:rsidP="0030280E">
      <w:pPr>
        <w:spacing w:after="120" w:line="240" w:lineRule="auto"/>
        <w:jc w:val="both"/>
        <w:rPr>
          <w:rFonts w:ascii="Times New Roman" w:hAnsi="Times New Roman" w:cs="Times New Roman"/>
          <w:sz w:val="24"/>
          <w:szCs w:val="24"/>
          <w:lang w:val="zh-CN" w:eastAsia="en-US"/>
        </w:rPr>
      </w:pPr>
      <w:r w:rsidRPr="0030280E">
        <w:rPr>
          <w:rFonts w:ascii="Times New Roman" w:hAnsi="Times New Roman" w:cs="Times New Roman"/>
          <w:iCs/>
          <w:color w:val="000000"/>
          <w:sz w:val="24"/>
          <w:szCs w:val="24"/>
          <w:lang w:val="id-ID" w:eastAsia="en-US"/>
        </w:rPr>
        <w:t xml:space="preserve">Kinerja keuangan </w:t>
      </w:r>
      <w:r w:rsidRPr="0030280E">
        <w:rPr>
          <w:rFonts w:ascii="Times New Roman" w:hAnsi="Times New Roman" w:cs="Times New Roman"/>
          <w:iCs/>
          <w:color w:val="000000"/>
          <w:sz w:val="24"/>
          <w:szCs w:val="24"/>
          <w:lang w:val="id-ID" w:eastAsia="en-US"/>
        </w:rPr>
        <w:t>menjadi faktor menarik dalam merespon pergerakan harga saham.</w:t>
      </w:r>
      <w:r w:rsidRPr="0030280E">
        <w:rPr>
          <w:rFonts w:ascii="Times New Roman" w:hAnsi="Times New Roman" w:cs="Times New Roman"/>
          <w:iCs/>
          <w:color w:val="000000"/>
          <w:sz w:val="24"/>
          <w:szCs w:val="24"/>
          <w:lang w:val="id-ID" w:eastAsia="en-US"/>
        </w:rPr>
        <w:t xml:space="preserve"> </w:t>
      </w:r>
      <w:r w:rsidRPr="0030280E">
        <w:rPr>
          <w:rFonts w:ascii="Times New Roman" w:hAnsi="Times New Roman" w:cs="Times New Roman"/>
          <w:color w:val="000000"/>
          <w:sz w:val="24"/>
          <w:szCs w:val="24"/>
          <w:lang w:val="id-ID" w:eastAsia="en-US"/>
        </w:rPr>
        <w:t xml:space="preserve">Kemampuan perusahaan dalam mengkapitalisasi </w:t>
      </w:r>
      <w:r w:rsidRPr="0030280E">
        <w:rPr>
          <w:rFonts w:ascii="Times New Roman" w:hAnsi="Times New Roman" w:cs="Times New Roman"/>
          <w:i/>
          <w:iCs/>
          <w:color w:val="000000"/>
          <w:sz w:val="24"/>
          <w:szCs w:val="24"/>
          <w:lang w:val="id-ID" w:eastAsia="en-US"/>
        </w:rPr>
        <w:t>Return On Asset</w:t>
      </w:r>
      <w:r w:rsidRPr="0030280E">
        <w:rPr>
          <w:rFonts w:ascii="Times New Roman" w:hAnsi="Times New Roman" w:cs="Times New Roman"/>
          <w:color w:val="000000"/>
          <w:sz w:val="24"/>
          <w:szCs w:val="24"/>
          <w:lang w:val="id-ID" w:eastAsia="en-US"/>
        </w:rPr>
        <w:t xml:space="preserve"> dapat dibentuk beberapa faktor </w:t>
      </w:r>
      <w:r w:rsidRPr="0030280E">
        <w:rPr>
          <w:rFonts w:ascii="Times New Roman" w:hAnsi="Times New Roman" w:cs="Times New Roman"/>
          <w:color w:val="000000"/>
          <w:sz w:val="24"/>
          <w:szCs w:val="24"/>
          <w:lang w:eastAsia="en-US"/>
        </w:rPr>
        <w:t xml:space="preserve">berupa </w:t>
      </w:r>
      <w:r w:rsidRPr="0030280E">
        <w:rPr>
          <w:rFonts w:ascii="Times New Roman" w:hAnsi="Times New Roman" w:cs="Times New Roman"/>
          <w:i/>
          <w:iCs/>
          <w:color w:val="000000"/>
          <w:sz w:val="24"/>
          <w:szCs w:val="24"/>
          <w:lang w:eastAsia="en-US"/>
        </w:rPr>
        <w:t>Current Ratio, Debt To Equity Ratio</w:t>
      </w:r>
      <w:r w:rsidRPr="0030280E">
        <w:rPr>
          <w:rFonts w:ascii="Times New Roman" w:hAnsi="Times New Roman" w:cs="Times New Roman"/>
          <w:i/>
          <w:iCs/>
          <w:color w:val="000000"/>
          <w:sz w:val="24"/>
          <w:szCs w:val="24"/>
          <w:lang w:val="id-ID" w:eastAsia="en-US"/>
        </w:rPr>
        <w:t>, Total Asset Turnover</w:t>
      </w:r>
      <w:r w:rsidRPr="0030280E">
        <w:rPr>
          <w:rFonts w:ascii="Times New Roman" w:hAnsi="Times New Roman" w:cs="Times New Roman"/>
          <w:i/>
          <w:iCs/>
          <w:color w:val="000000"/>
          <w:sz w:val="24"/>
          <w:szCs w:val="24"/>
          <w:lang w:val="zh-CN" w:eastAsia="en-US"/>
        </w:rPr>
        <w:t>.</w:t>
      </w:r>
      <w:r w:rsidRPr="0030280E">
        <w:rPr>
          <w:rFonts w:ascii="Times New Roman" w:hAnsi="Times New Roman" w:cs="Times New Roman"/>
          <w:iCs/>
          <w:color w:val="000000"/>
          <w:sz w:val="24"/>
          <w:szCs w:val="24"/>
          <w:lang w:val="id-ID" w:eastAsia="en-US"/>
        </w:rPr>
        <w:t xml:space="preserve"> Dalam temuan </w:t>
      </w: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w:instrText>
      </w:r>
      <w:r w:rsidRPr="0030280E">
        <w:rPr>
          <w:rFonts w:ascii="Times New Roman" w:hAnsi="Times New Roman" w:cs="Times New Roman"/>
          <w:iCs/>
          <w:color w:val="000000"/>
          <w:sz w:val="24"/>
          <w:szCs w:val="24"/>
          <w:lang w:val="id-ID" w:eastAsia="en-US"/>
        </w:rPr>
        <w:instrText>citationItems":[{"id":"ITEM-1","itemData":{"DOI":"10.37479/jeej.v3i2.11063","ISSN":"2655-5689","abstract":"Tujuan  penelitian adalah untuk menguji dan menganalisa pengaruh ROE, CR, TATO, DER terhadap harga saham Perusahaan Perdagangan Besar Barang Produksi</w:instrText>
      </w:r>
      <w:r w:rsidRPr="0030280E">
        <w:rPr>
          <w:rFonts w:ascii="Times New Roman" w:hAnsi="Times New Roman" w:cs="Times New Roman"/>
          <w:iCs/>
          <w:color w:val="000000"/>
          <w:sz w:val="24"/>
          <w:szCs w:val="24"/>
          <w:lang w:val="id-ID" w:eastAsia="en-US"/>
        </w:rPr>
        <w:instrText xml:space="preserve"> dan Konsumsi yang terdaftar di Bursa Efek Indonesia tahun 2017-2019 baik secara parsial maupun simultan. Dengan menggunakan pendekatan kuantitatif yakni serta, teknik pengambilan sampel ialah purposive sampling. Analisis data yang digunakan adalah analisi</w:instrText>
      </w:r>
      <w:r w:rsidRPr="0030280E">
        <w:rPr>
          <w:rFonts w:ascii="Times New Roman" w:hAnsi="Times New Roman" w:cs="Times New Roman"/>
          <w:iCs/>
          <w:color w:val="000000"/>
          <w:sz w:val="24"/>
          <w:szCs w:val="24"/>
          <w:lang w:val="id-ID" w:eastAsia="en-US"/>
        </w:rPr>
        <w:instrText>s regresi linear berganda. Uji statistik menggunakan Software SPSS. Sampel yang dipeoleh sebanyak 15 dengan hasil observasi sebanyak 45 sampel. Hasil penelitian memperlihatkan bahwa ROE, CR, TATO, dan DER, tidak memberikan pengaruh signifikan secara parsia</w:instrText>
      </w:r>
      <w:r w:rsidRPr="0030280E">
        <w:rPr>
          <w:rFonts w:ascii="Times New Roman" w:hAnsi="Times New Roman" w:cs="Times New Roman"/>
          <w:iCs/>
          <w:color w:val="000000"/>
          <w:sz w:val="24"/>
          <w:szCs w:val="24"/>
          <w:lang w:val="id-ID" w:eastAsia="en-US"/>
        </w:rPr>
        <w:instrText>l terhadap Harga Saham. Secara simultan variable independen tidak memberikan pengaruh dan signifikan terhadap harga saham Perusahaan Perdagangan Besar Barang Produksi dan Konsumsi yang terdaftar di Bursa Efek Indonesia tahun 2017-2019. Besarnya koefisien d</w:instrText>
      </w:r>
      <w:r w:rsidRPr="0030280E">
        <w:rPr>
          <w:rFonts w:ascii="Times New Roman" w:hAnsi="Times New Roman" w:cs="Times New Roman"/>
          <w:iCs/>
          <w:color w:val="000000"/>
          <w:sz w:val="24"/>
          <w:szCs w:val="24"/>
          <w:lang w:val="id-ID" w:eastAsia="en-US"/>
        </w:rPr>
        <w:instrText>eterminasi sebesar 0,247 berarti bahwa sebesar 24,7 %, harga Saham dapat dijelaskan ROE, CR, TATO, dan DER. Sedangkan sisanya 75,3 % dijelaskan oleh variabel lain yang tidak diteliti dalam penelitian ini.","author":[{"dropping-particle":"","family":"Dini",</w:instrText>
      </w:r>
      <w:r w:rsidRPr="0030280E">
        <w:rPr>
          <w:rFonts w:ascii="Times New Roman" w:hAnsi="Times New Roman" w:cs="Times New Roman"/>
          <w:iCs/>
          <w:color w:val="000000"/>
          <w:sz w:val="24"/>
          <w:szCs w:val="24"/>
          <w:lang w:val="id-ID" w:eastAsia="en-US"/>
        </w:rPr>
        <w:instrText>"given":"Siti","non-dropping-particle":"","parse-names":false,"suffix":""},{"dropping-particle":"","family":"Pasaribu","given":"Farida Bondar","non-dropping-particle":"","parse-names":false,"suffix":""}],"container-title":"Jambura Economic Education Journa</w:instrText>
      </w:r>
      <w:r w:rsidRPr="0030280E">
        <w:rPr>
          <w:rFonts w:ascii="Times New Roman" w:hAnsi="Times New Roman" w:cs="Times New Roman"/>
          <w:iCs/>
          <w:color w:val="000000"/>
          <w:sz w:val="24"/>
          <w:szCs w:val="24"/>
          <w:lang w:val="id-ID" w:eastAsia="en-US"/>
        </w:rPr>
        <w:instrText>l","id":"ITEM-1","issue":"2","issued":{"date-parts":[["2021"]]},"page":"128-134","title":"Pengaruh Roe, Cr, Tato, Der Terhadap Harga Saham Perusahaan Perdagangan Besar Barang Produksi &amp; Konsumsi","type":"article-journal","volume":"3"},"uris":["http://www.m</w:instrText>
      </w:r>
      <w:r w:rsidRPr="0030280E">
        <w:rPr>
          <w:rFonts w:ascii="Times New Roman" w:hAnsi="Times New Roman" w:cs="Times New Roman"/>
          <w:iCs/>
          <w:color w:val="000000"/>
          <w:sz w:val="24"/>
          <w:szCs w:val="24"/>
          <w:lang w:val="id-ID" w:eastAsia="en-US"/>
        </w:rPr>
        <w:instrText>endeley.com/documents/?uuid=3a14a95e-8349-4e86-bbc0-0ca8499e976d"]}],"mendeley":{"formattedCitation":"(Dini &amp; Pasaribu, 2021)","manualFormatting":"Dini &amp; Pasaribu (2021)","plainTextFormattedCitation":"(Dini &amp; Pasaribu, 2021)","previouslyFormattedCitation":</w:instrText>
      </w:r>
      <w:r w:rsidRPr="0030280E">
        <w:rPr>
          <w:rFonts w:ascii="Times New Roman" w:hAnsi="Times New Roman" w:cs="Times New Roman"/>
          <w:iCs/>
          <w:color w:val="000000"/>
          <w:sz w:val="24"/>
          <w:szCs w:val="24"/>
          <w:lang w:val="id-ID" w:eastAsia="en-US"/>
        </w:rPr>
        <w:instrText>"(Dini &amp; Pasaribu, 2021)"},"properties":{"noteIndex":0},"schema":"https://github.com/citation-style-language/schema/raw/master/csl-citation.json"}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 xml:space="preserve">Dini &amp; Pasaribu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2021)</w:t>
      </w:r>
      <w:r w:rsidRPr="0030280E">
        <w:rPr>
          <w:rFonts w:ascii="Times New Roman" w:hAnsi="Times New Roman" w:cs="Times New Roman"/>
          <w:iCs/>
          <w:color w:val="000000"/>
          <w:sz w:val="24"/>
          <w:szCs w:val="24"/>
          <w:lang w:val="id-ID" w:eastAsia="en-US"/>
        </w:rPr>
        <w:fldChar w:fldCharType="end"/>
      </w:r>
      <w:r w:rsidRPr="0030280E">
        <w:rPr>
          <w:rFonts w:ascii="Times New Roman" w:hAnsi="Times New Roman" w:cs="Times New Roman"/>
          <w:iCs/>
          <w:color w:val="000000"/>
          <w:sz w:val="24"/>
          <w:szCs w:val="24"/>
          <w:lang w:val="id-ID" w:eastAsia="en-US"/>
        </w:rPr>
        <w:t xml:space="preserve"> </w:t>
      </w:r>
      <w:r w:rsidRPr="0030280E">
        <w:rPr>
          <w:rFonts w:ascii="Times New Roman" w:hAnsi="Times New Roman" w:cs="Times New Roman"/>
          <w:i/>
          <w:iCs/>
          <w:color w:val="000000"/>
          <w:sz w:val="24"/>
          <w:szCs w:val="24"/>
          <w:lang w:val="id-ID" w:eastAsia="en-US"/>
        </w:rPr>
        <w:t>Current Ratio</w:t>
      </w:r>
      <w:r w:rsidRPr="0030280E">
        <w:rPr>
          <w:rFonts w:ascii="Times New Roman" w:hAnsi="Times New Roman" w:cs="Times New Roman"/>
          <w:i/>
          <w:color w:val="000000"/>
          <w:sz w:val="24"/>
          <w:szCs w:val="24"/>
          <w:lang w:val="id-ID" w:eastAsia="en-US"/>
        </w:rPr>
        <w:t xml:space="preserve"> </w:t>
      </w:r>
      <w:r w:rsidRPr="0030280E">
        <w:rPr>
          <w:rFonts w:ascii="Times New Roman" w:hAnsi="Times New Roman" w:cs="Times New Roman"/>
          <w:iCs/>
          <w:color w:val="000000"/>
          <w:sz w:val="24"/>
          <w:szCs w:val="24"/>
          <w:lang w:val="id-ID" w:eastAsia="en-US"/>
        </w:rPr>
        <w:t>berpengaruh positif terhadap Harga Saham</w:t>
      </w:r>
      <w:r w:rsidRPr="0030280E">
        <w:rPr>
          <w:rFonts w:ascii="Times New Roman" w:hAnsi="Times New Roman" w:cs="Times New Roman"/>
          <w:i/>
          <w:color w:val="000000"/>
          <w:sz w:val="24"/>
          <w:szCs w:val="24"/>
          <w:lang w:eastAsia="en-US"/>
        </w:rPr>
        <w:t xml:space="preserve">, </w:t>
      </w:r>
      <w:r w:rsidRPr="0030280E">
        <w:rPr>
          <w:rFonts w:ascii="Times New Roman" w:hAnsi="Times New Roman" w:cs="Times New Roman"/>
          <w:iCs/>
          <w:color w:val="000000"/>
          <w:sz w:val="24"/>
          <w:szCs w:val="24"/>
          <w:lang w:eastAsia="en-US"/>
        </w:rPr>
        <w:t>sedangkan</w:t>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w:instrText>
      </w:r>
      <w:r w:rsidRPr="0030280E">
        <w:rPr>
          <w:rFonts w:ascii="Times New Roman" w:hAnsi="Times New Roman" w:cs="Times New Roman"/>
          <w:sz w:val="24"/>
          <w:szCs w:val="24"/>
          <w:lang w:val="zh-CN" w:eastAsia="en-US"/>
        </w:rPr>
        <w:instrText xml:space="preserve"> {"citationItems":[{"id":"ITEM-1","itemData":{"DOI":"10.47313/oikonomia.v14i1.513","ISSN":"0215-143X","abstract":"ABSTRAK Penelitian ini bertujuan untuk menguji dan menganalisis pengaruh current ratio, return on assets, debt to equity ratio dan total asset</w:instrText>
      </w:r>
      <w:r w:rsidRPr="0030280E">
        <w:rPr>
          <w:rFonts w:ascii="Times New Roman" w:hAnsi="Times New Roman" w:cs="Times New Roman"/>
          <w:sz w:val="24"/>
          <w:szCs w:val="24"/>
          <w:lang w:val="zh-CN" w:eastAsia="en-US"/>
        </w:rPr>
        <w:instrText>s turnover terhadap harga saham. Populasi dalam penelitian ini adalah perusahaan yang tergolong ke dalam indeks LQ45 di Bursa Efek Indonesia tahun 2013-2015. Dengan menggunakan metode purposive sampling, sampel penelitian ini terdiri dari 25 perusahaan. Me</w:instrText>
      </w:r>
      <w:r w:rsidRPr="0030280E">
        <w:rPr>
          <w:rFonts w:ascii="Times New Roman" w:hAnsi="Times New Roman" w:cs="Times New Roman"/>
          <w:sz w:val="24"/>
          <w:szCs w:val="24"/>
          <w:lang w:val="zh-CN" w:eastAsia="en-US"/>
        </w:rPr>
        <w:instrText>tode analisis yang digunakan dalam penelitian ini adalah metpode analisis regresi linear berganda. Hasil penelitian menunjukkan bahwa: (1) current ratio berpengaruh negatif dan signifikan terhadap harga saham; (2) return on assets berpengaruh positif dan t</w:instrText>
      </w:r>
      <w:r w:rsidRPr="0030280E">
        <w:rPr>
          <w:rFonts w:ascii="Times New Roman" w:hAnsi="Times New Roman" w:cs="Times New Roman"/>
          <w:sz w:val="24"/>
          <w:szCs w:val="24"/>
          <w:lang w:val="zh-CN" w:eastAsia="en-US"/>
        </w:rPr>
        <w:instrText>idak signifikan terhadap harga saham; (3) debt to equity ratio berpengaruh negatif dan signifikan terhadap harga saham; dan (4) total assets turnover berpengaruh positif dan signifikan terhadap harga saham. Kata kunci: Current ratio, return on assets, debt</w:instrText>
      </w:r>
      <w:r w:rsidRPr="0030280E">
        <w:rPr>
          <w:rFonts w:ascii="Times New Roman" w:hAnsi="Times New Roman" w:cs="Times New Roman"/>
          <w:sz w:val="24"/>
          <w:szCs w:val="24"/>
          <w:lang w:val="zh-CN" w:eastAsia="en-US"/>
        </w:rPr>
        <w:instrText xml:space="preserve"> to equity ratio, total assets turnover, harga saham ABSTRACT This study aims to test and analyze the influence of current ratio, return on assets, debt to equity ratio and total assets turnover on stock price. Population in this study is companies that cl</w:instrText>
      </w:r>
      <w:r w:rsidRPr="0030280E">
        <w:rPr>
          <w:rFonts w:ascii="Times New Roman" w:hAnsi="Times New Roman" w:cs="Times New Roman"/>
          <w:sz w:val="24"/>
          <w:szCs w:val="24"/>
          <w:lang w:val="zh-CN" w:eastAsia="en-US"/>
        </w:rPr>
        <w:instrText xml:space="preserve">assified into LQ45 index in Indonesia Stock Exchange in 2013-2015. By used purposive sampling method, sample of this study contain of 25 companies. Results of the study showed that: (1) current ratio has negative and significant effect on stock price; (2) </w:instrText>
      </w:r>
      <w:r w:rsidRPr="0030280E">
        <w:rPr>
          <w:rFonts w:ascii="Times New Roman" w:hAnsi="Times New Roman" w:cs="Times New Roman"/>
          <w:sz w:val="24"/>
          <w:szCs w:val="24"/>
          <w:lang w:val="zh-CN" w:eastAsia="en-US"/>
        </w:rPr>
        <w:instrText>return on assets has positive and insignificant effect on stock price; (3) debt to equity ratio has negative and significant effect on stock price; and (4) total assets turnover has positive and significant effect on stock price. Keywords: Current ratio, r</w:instrText>
      </w:r>
      <w:r w:rsidRPr="0030280E">
        <w:rPr>
          <w:rFonts w:ascii="Times New Roman" w:hAnsi="Times New Roman" w:cs="Times New Roman"/>
          <w:sz w:val="24"/>
          <w:szCs w:val="24"/>
          <w:lang w:val="zh-CN" w:eastAsia="en-US"/>
        </w:rPr>
        <w:instrText>eturn on assets, debt to equity ratio, total assets turnover, stock price","author":[{"dropping-particle":"","family":"Amrah","given":"Rosa Yuminisa","non-dropping-particle":"","parse-names":false,"suffix":""},{"dropping-particle":"","family":"Elwisam","gi</w:instrText>
      </w:r>
      <w:r w:rsidRPr="0030280E">
        <w:rPr>
          <w:rFonts w:ascii="Times New Roman" w:hAnsi="Times New Roman" w:cs="Times New Roman"/>
          <w:sz w:val="24"/>
          <w:szCs w:val="24"/>
          <w:lang w:val="zh-CN" w:eastAsia="en-US"/>
        </w:rPr>
        <w:instrText xml:space="preserve">ven":"Elwisam","non-dropping-particle":"","parse-names":false,"suffix":""}],"container-title":"Oikonomia: Jurnal Manajemen","id":"ITEM-1","issue":"1","issued":{"date-parts":[["2019"]]},"page":"46-62","title":"Pengaruh Current Ratio, Return on Assets, Debt </w:instrText>
      </w:r>
      <w:r w:rsidRPr="0030280E">
        <w:rPr>
          <w:rFonts w:ascii="Times New Roman" w:hAnsi="Times New Roman" w:cs="Times New Roman"/>
          <w:sz w:val="24"/>
          <w:szCs w:val="24"/>
          <w:lang w:val="zh-CN" w:eastAsia="en-US"/>
        </w:rPr>
        <w:instrText>To Equity Ratio Dan Total Assets Turnover Terhadap Harga Saham Pada Perusahaan Lq45 Tahun 2013-2015","type":"article-journal","volume":"14"},"uris":["http://www.mendeley.com/documents/?uuid=6e085000-469a-4a95-a5bd-94cfb4dd6c11"]}],"mendeley":{"formattedCit</w:instrText>
      </w:r>
      <w:r w:rsidRPr="0030280E">
        <w:rPr>
          <w:rFonts w:ascii="Times New Roman" w:hAnsi="Times New Roman" w:cs="Times New Roman"/>
          <w:sz w:val="24"/>
          <w:szCs w:val="24"/>
          <w:lang w:val="zh-CN" w:eastAsia="en-US"/>
        </w:rPr>
        <w:instrText>ation":"(Amrah &amp; Elwisam, 2019)","manualFormatting":"Amrah &amp; Elwisam (2019)","plainTextFormattedCitation":"(Amrah &amp; Elwisam, 2019)","previouslyFormattedCitation":"(Amrah &amp; Elwisam, 2019)"},"properties":{"noteIndex":0},"schema":"https://github.com/citation-</w:instrText>
      </w:r>
      <w:r w:rsidRPr="0030280E">
        <w:rPr>
          <w:rFonts w:ascii="Times New Roman" w:hAnsi="Times New Roman" w:cs="Times New Roman"/>
          <w:sz w:val="24"/>
          <w:szCs w:val="24"/>
          <w:lang w:val="zh-CN" w:eastAsia="en-US"/>
        </w:rPr>
        <w:instrText>style-language/schema/raw/master/csl-citation.json"}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Amrah &amp; Elwisam (2019)</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menemukan pengaruh secara negatif, bahkan </w:t>
      </w:r>
      <w:r w:rsidRPr="0030280E">
        <w:rPr>
          <w:rFonts w:ascii="Times New Roman" w:hAnsi="Times New Roman" w:cs="Times New Roman"/>
          <w:kern w:val="2"/>
          <w:sz w:val="24"/>
          <w:szCs w:val="24"/>
          <w:lang w:val="zh-CN" w:eastAsia="en-US"/>
          <w14:ligatures w14:val="standardContextual"/>
        </w:rPr>
        <w:fldChar w:fldCharType="begin"/>
      </w:r>
      <w:r w:rsidRPr="0030280E">
        <w:rPr>
          <w:rFonts w:ascii="Times New Roman" w:hAnsi="Times New Roman" w:cs="Times New Roman"/>
          <w:kern w:val="2"/>
          <w:sz w:val="24"/>
          <w:szCs w:val="24"/>
          <w:lang w:val="zh-CN" w:eastAsia="en-US"/>
          <w14:ligatures w14:val="standardContextual"/>
        </w:rPr>
        <w:instrText>ADDIN CSL_CITATION {"citationItems":[{"id":"ITEM-1","itemData":{"DOI":"10.26533/jad.v3i1.522","abstract":"Penelitian ini bertujuan untuk</w:instrText>
      </w:r>
      <w:r w:rsidRPr="0030280E">
        <w:rPr>
          <w:rFonts w:ascii="Times New Roman" w:hAnsi="Times New Roman" w:cs="Times New Roman"/>
          <w:kern w:val="2"/>
          <w:sz w:val="24"/>
          <w:szCs w:val="24"/>
          <w:lang w:val="zh-CN" w:eastAsia="en-US"/>
          <w14:ligatures w14:val="standardContextual"/>
        </w:rPr>
        <w:instrText xml:space="preserve"> menganalisis pengaruh Current Rasio Dan Debt To Equity Ratio terhadap Harga Saham Perusahaan Industri Otomotif terdaftar di Bursa Efek Indonesia Periode 2016 – 2019. Objek penelitian adalah perusahaan industri otomotif yang terdaftar di Bursa Efek Indones</w:instrText>
      </w:r>
      <w:r w:rsidRPr="0030280E">
        <w:rPr>
          <w:rFonts w:ascii="Times New Roman" w:hAnsi="Times New Roman" w:cs="Times New Roman"/>
          <w:kern w:val="2"/>
          <w:sz w:val="24"/>
          <w:szCs w:val="24"/>
          <w:lang w:val="zh-CN" w:eastAsia="en-US"/>
          <w14:ligatures w14:val="standardContextual"/>
        </w:rPr>
        <w:instrText>ia periode 2016-2019 antara lain Astra Agro Lestari Tbk, Astra Grapia Tbk, Astra International Tbk, Astra Otoparts Tbk. Teknik analisis data dalam penelitian ini adalah teknik analisis kuantitatif. Data analisis adalah laporan keuangan (Laba Rugi dan Nerac</w:instrText>
      </w:r>
      <w:r w:rsidRPr="0030280E">
        <w:rPr>
          <w:rFonts w:ascii="Times New Roman" w:hAnsi="Times New Roman" w:cs="Times New Roman"/>
          <w:kern w:val="2"/>
          <w:sz w:val="24"/>
          <w:szCs w:val="24"/>
          <w:lang w:val="zh-CN" w:eastAsia="en-US"/>
          <w14:ligatures w14:val="standardContextual"/>
        </w:rPr>
        <w:instrText>a) Perusahaan Industri Otomotif periode 2016-2019. Alat analisis yang digunakan adalah uji asumsi klasik dan dilanjutkan dengan analisis regresi linier berganda. Kesimpulan dari penelitian ini sebagai berikut Variabel Current Ratio (X1) berpengaruh negatif</w:instrText>
      </w:r>
      <w:r w:rsidRPr="0030280E">
        <w:rPr>
          <w:rFonts w:ascii="Times New Roman" w:hAnsi="Times New Roman" w:cs="Times New Roman"/>
          <w:kern w:val="2"/>
          <w:sz w:val="24"/>
          <w:szCs w:val="24"/>
          <w:lang w:val="zh-CN" w:eastAsia="en-US"/>
          <w14:ligatures w14:val="standardContextual"/>
        </w:rPr>
        <w:instrText xml:space="preserve"> dan tidak signifikan terhadap variabel Harga Saham (Y). Variabel Debt to Equity Ratio (X2) berpengaruh negatif dan tidak signifikan terhadap variabel Harga Saham (Y). Variabel Current Ratio (X1) dan Debt to Equity Ratio (X2) secara simultan berpengaruh ne</w:instrText>
      </w:r>
      <w:r w:rsidRPr="0030280E">
        <w:rPr>
          <w:rFonts w:ascii="Times New Roman" w:hAnsi="Times New Roman" w:cs="Times New Roman"/>
          <w:kern w:val="2"/>
          <w:sz w:val="24"/>
          <w:szCs w:val="24"/>
          <w:lang w:val="zh-CN" w:eastAsia="en-US"/>
          <w14:ligatures w14:val="standardContextual"/>
        </w:rPr>
        <w:instrText>gatif dan tidak signifikan terhadap variabel Harga Saham (Y).","author":[{"dropping-particle":"","family":"Sari","given":"Dian Indah","non-dropping-particle":"","parse-names":false,"suffix":""}],"container-title":"JAD : Jurnal Riset Akuntansi &amp; Keuangan De</w:instrText>
      </w:r>
      <w:r w:rsidRPr="0030280E">
        <w:rPr>
          <w:rFonts w:ascii="Times New Roman" w:hAnsi="Times New Roman" w:cs="Times New Roman"/>
          <w:kern w:val="2"/>
          <w:sz w:val="24"/>
          <w:szCs w:val="24"/>
          <w:lang w:val="zh-CN" w:eastAsia="en-US"/>
          <w14:ligatures w14:val="standardContextual"/>
        </w:rPr>
        <w:instrText>wantara","id":"ITEM-1","issue":"1","issued":{"date-parts":[["2020"]]},"page":"66-77","title":"Pengaruh Current Rasio Dan Debt To Equity Ratio Terhadap Harga Saham Perusahaan Otomotif","type":"article-journal","volume":"3"},"uris":["http://www.mendeley.com/</w:instrText>
      </w:r>
      <w:r w:rsidRPr="0030280E">
        <w:rPr>
          <w:rFonts w:ascii="Times New Roman" w:hAnsi="Times New Roman" w:cs="Times New Roman"/>
          <w:kern w:val="2"/>
          <w:sz w:val="24"/>
          <w:szCs w:val="24"/>
          <w:lang w:val="zh-CN" w:eastAsia="en-US"/>
          <w14:ligatures w14:val="standardContextual"/>
        </w:rPr>
        <w:instrText>documents/?uuid=a099f3c3-7bfd-4988-8469-ff1fa531d170"]}],"mendeley":{"formattedCitation":"(Sari, 2020)","manualFormatting":"Sari (2020)","plainTextFormattedCitation":"(Sari, 2020)","previouslyFormattedCitation":"(Sari, 2020)"},"properties":{"noteIndex":0},</w:instrText>
      </w:r>
      <w:r w:rsidRPr="0030280E">
        <w:rPr>
          <w:rFonts w:ascii="Times New Roman" w:hAnsi="Times New Roman" w:cs="Times New Roman"/>
          <w:kern w:val="2"/>
          <w:sz w:val="24"/>
          <w:szCs w:val="24"/>
          <w:lang w:val="zh-CN" w:eastAsia="en-US"/>
          <w14:ligatures w14:val="standardContextual"/>
        </w:rPr>
        <w:instrText>"schema":"https://github.com/citation-style-language/schema/raw/master/csl-citation.json"}</w:instrText>
      </w:r>
      <w:r w:rsidRPr="0030280E">
        <w:rPr>
          <w:rFonts w:ascii="Times New Roman" w:hAnsi="Times New Roman" w:cs="Times New Roman"/>
          <w:kern w:val="2"/>
          <w:sz w:val="24"/>
          <w:szCs w:val="24"/>
          <w:lang w:val="zh-CN" w:eastAsia="en-US"/>
          <w14:ligatures w14:val="standardContextual"/>
        </w:rPr>
        <w:fldChar w:fldCharType="separate"/>
      </w:r>
      <w:r w:rsidRPr="0030280E">
        <w:rPr>
          <w:rFonts w:ascii="Times New Roman" w:hAnsi="Times New Roman" w:cs="Times New Roman"/>
          <w:kern w:val="2"/>
          <w:sz w:val="24"/>
          <w:szCs w:val="24"/>
          <w:lang w:val="zh-CN" w:eastAsia="en-US"/>
          <w14:ligatures w14:val="standardContextual"/>
        </w:rPr>
        <w:t>Sari (2020)</w:t>
      </w:r>
      <w:r w:rsidRPr="0030280E">
        <w:rPr>
          <w:rFonts w:ascii="Times New Roman" w:hAnsi="Times New Roman" w:cs="Times New Roman"/>
          <w:kern w:val="2"/>
          <w:sz w:val="24"/>
          <w:szCs w:val="24"/>
          <w:lang w:val="zh-CN" w:eastAsia="en-US"/>
          <w14:ligatures w14:val="standardContextual"/>
        </w:rPr>
        <w:fldChar w:fldCharType="end"/>
      </w:r>
      <w:r w:rsidRPr="0030280E">
        <w:rPr>
          <w:rFonts w:ascii="Times New Roman" w:hAnsi="Times New Roman" w:cs="Times New Roman"/>
          <w:kern w:val="2"/>
          <w:sz w:val="24"/>
          <w:szCs w:val="24"/>
          <w:lang w:val="zh-CN" w:eastAsia="en-US"/>
          <w14:ligatures w14:val="standardContextual"/>
        </w:rPr>
        <w:t xml:space="preserve"> mengungkapkan tidak terjadi pengaruh</w:t>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i/>
          <w:iCs/>
          <w:sz w:val="24"/>
          <w:szCs w:val="24"/>
          <w:lang w:val="zh-CN" w:eastAsia="en-US"/>
        </w:rPr>
        <w:t>Current Ratio</w:t>
      </w:r>
      <w:r w:rsidRPr="0030280E">
        <w:rPr>
          <w:rFonts w:ascii="Times New Roman" w:hAnsi="Times New Roman" w:cs="Times New Roman"/>
          <w:i/>
          <w:sz w:val="24"/>
          <w:szCs w:val="24"/>
          <w:lang w:val="zh-CN" w:eastAsia="en-US"/>
        </w:rPr>
        <w:t xml:space="preserve"> </w:t>
      </w:r>
      <w:r w:rsidRPr="0030280E">
        <w:rPr>
          <w:rFonts w:ascii="Times New Roman" w:hAnsi="Times New Roman" w:cs="Times New Roman"/>
          <w:iCs/>
          <w:sz w:val="24"/>
          <w:szCs w:val="24"/>
          <w:lang w:val="zh-CN" w:eastAsia="en-US"/>
        </w:rPr>
        <w:t>tidak</w:t>
      </w:r>
      <w:r w:rsidRPr="0030280E">
        <w:rPr>
          <w:rFonts w:ascii="Times New Roman" w:hAnsi="Times New Roman" w:cs="Times New Roman"/>
          <w:i/>
          <w:sz w:val="24"/>
          <w:szCs w:val="24"/>
          <w:lang w:val="zh-CN" w:eastAsia="en-US"/>
        </w:rPr>
        <w:t xml:space="preserve"> </w:t>
      </w:r>
      <w:r w:rsidRPr="0030280E">
        <w:rPr>
          <w:rFonts w:ascii="Times New Roman" w:hAnsi="Times New Roman" w:cs="Times New Roman"/>
          <w:iCs/>
          <w:sz w:val="24"/>
          <w:szCs w:val="24"/>
          <w:lang w:val="zh-CN" w:eastAsia="en-US"/>
        </w:rPr>
        <w:t xml:space="preserve">berpengaruh terhadap </w:t>
      </w:r>
      <w:r w:rsidRPr="0030280E">
        <w:rPr>
          <w:rFonts w:ascii="Times New Roman" w:hAnsi="Times New Roman" w:cs="Times New Roman"/>
          <w:i/>
          <w:iCs/>
          <w:sz w:val="24"/>
          <w:szCs w:val="24"/>
          <w:lang w:val="zh-CN" w:eastAsia="en-US"/>
        </w:rPr>
        <w:t>Return On Asset</w:t>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w:instrText>
      </w:r>
      <w:r w:rsidRPr="0030280E">
        <w:rPr>
          <w:rFonts w:ascii="Times New Roman" w:hAnsi="Times New Roman" w:cs="Times New Roman"/>
          <w:sz w:val="24"/>
          <w:szCs w:val="24"/>
          <w:lang w:val="zh-CN" w:eastAsia="en-US"/>
        </w:rPr>
        <w:instrText>itemData":{"abstract":"Penelitian  ini  bertujuan  untuk  mengetahui  pengaruh current  ratio  dan  quick  ratio sebagai  variabel  bebas  terhadap  return  on  assets  sebagai  variabel  terikatpada  PT Gajah Tunggal Tbk. Menggunakan data laporan keuangan</w:instrText>
      </w:r>
      <w:r w:rsidRPr="0030280E">
        <w:rPr>
          <w:rFonts w:ascii="Times New Roman" w:hAnsi="Times New Roman" w:cs="Times New Roman"/>
          <w:sz w:val="24"/>
          <w:szCs w:val="24"/>
          <w:lang w:val="zh-CN" w:eastAsia="en-US"/>
        </w:rPr>
        <w:instrText xml:space="preserve"> periode tahun 2011 sampai 2020,  penelitian  ini  menggunakan  teknik  analisis  regresi  linear  berganda dengan bantuan  program  Statistical  Packege  for  Social  Science  (SPSS)  versi  21.  Setelah dilakukanpengujian  asumsi  klasik,  diperoleh  has</w:instrText>
      </w:r>
      <w:r w:rsidRPr="0030280E">
        <w:rPr>
          <w:rFonts w:ascii="Times New Roman" w:hAnsi="Times New Roman" w:cs="Times New Roman"/>
          <w:sz w:val="24"/>
          <w:szCs w:val="24"/>
          <w:lang w:val="zh-CN" w:eastAsia="en-US"/>
        </w:rPr>
        <w:instrText>il  melalui  uji  t  dan  uji  F  bahwa penelitian  ini  menunjukkan current  ratio  dan  quick  ratio  tidak  berpengaruh  signifikan terhadap return on assets baik secara parsial maupun simultan.Kata kunci: current ratio, quick ratio, return on assets.",</w:instrText>
      </w:r>
      <w:r w:rsidRPr="0030280E">
        <w:rPr>
          <w:rFonts w:ascii="Times New Roman" w:hAnsi="Times New Roman" w:cs="Times New Roman"/>
          <w:sz w:val="24"/>
          <w:szCs w:val="24"/>
          <w:lang w:val="zh-CN" w:eastAsia="en-US"/>
        </w:rPr>
        <w:instrText>"author":[{"dropping-particle":"","family":"Hidayati","given":"Ani","non-dropping-particle":"","parse-names":false,"suffix":""}],"container-title":"UG Jurnal","id":"ITEM-1","issue":"5","issued":{"date-parts":[["2021"]]},"page":"1-8","title":"Pengaruh Curre</w:instrText>
      </w:r>
      <w:r w:rsidRPr="0030280E">
        <w:rPr>
          <w:rFonts w:ascii="Times New Roman" w:hAnsi="Times New Roman" w:cs="Times New Roman"/>
          <w:sz w:val="24"/>
          <w:szCs w:val="24"/>
          <w:lang w:val="zh-CN" w:eastAsia="en-US"/>
        </w:rPr>
        <w:instrText>nt Ratio Dan Quick Ratio Terhadap Return On Assets Pada PT Gajah Tunggal Tbk.","type":"article-journal","volume":"15"},"uris":["http://www.mendeley.com/documents/?uuid=efab7a86-3186-4e56-9cc7-fd5cd1a3ca73"]}],"mendeley":{"formattedCitation":"(Hidayati, 202</w:instrText>
      </w:r>
      <w:r w:rsidRPr="0030280E">
        <w:rPr>
          <w:rFonts w:ascii="Times New Roman" w:hAnsi="Times New Roman" w:cs="Times New Roman"/>
          <w:sz w:val="24"/>
          <w:szCs w:val="24"/>
          <w:lang w:val="zh-CN" w:eastAsia="en-US"/>
        </w:rPr>
        <w:instrText>1)","manualFormatting":"Hidayati (2021)","plainTextFormattedCitation":"(Hidayati, 2021)","previouslyFormattedCitation":"(Hidayati, 2021)"},"properties":{"noteIndex":0},"schema":"https://github.com/citation-style-language/schema/raw/master/csl-citation.json</w:instrText>
      </w:r>
      <w:r w:rsidRPr="0030280E">
        <w:rPr>
          <w:rFonts w:ascii="Times New Roman" w:hAnsi="Times New Roman" w:cs="Times New Roman"/>
          <w:sz w:val="24"/>
          <w:szCs w:val="24"/>
          <w:lang w:val="zh-CN" w:eastAsia="en-US"/>
        </w:rPr>
        <w:instrText>"}</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Hidayati, 2021)</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berbeda </w:t>
      </w:r>
      <w:bookmarkStart w:id="2" w:name="_Hlk167108799"/>
      <w:r w:rsidRPr="0030280E">
        <w:rPr>
          <w:rFonts w:ascii="Times New Roman" w:hAnsi="Times New Roman" w:cs="Times New Roman"/>
          <w:sz w:val="24"/>
          <w:szCs w:val="24"/>
          <w:lang w:val="zh-CN" w:eastAsia="en-US"/>
        </w:rPr>
        <w:t xml:space="preserve">dengan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{"citationItems":[{"id":"ITEM-1","itemData":{"DOI":"10.33753/madani.v3i1.87","ISSN":"26151995","abstract":"It is necessary to measure ratios that represent liquidity, solvability and profitability fro</w:instrText>
      </w:r>
      <w:r w:rsidRPr="0030280E">
        <w:rPr>
          <w:rFonts w:ascii="Times New Roman" w:hAnsi="Times New Roman" w:cs="Times New Roman"/>
          <w:sz w:val="24"/>
          <w:szCs w:val="24"/>
          <w:lang w:val="zh-CN" w:eastAsia="en-US"/>
        </w:rPr>
        <w:instrText>m one company. Related to this research use Current Ratio, Debt to Asset Ratio, Return On Asset Ratio at PT Indocement Tunggal Prakarsa Tbk. As one of largest cement factories in Indonesia. It is necessary to measure ratios that represent liquidity, solvab</w:instrText>
      </w:r>
      <w:r w:rsidRPr="0030280E">
        <w:rPr>
          <w:rFonts w:ascii="Times New Roman" w:hAnsi="Times New Roman" w:cs="Times New Roman"/>
          <w:sz w:val="24"/>
          <w:szCs w:val="24"/>
          <w:lang w:val="zh-CN" w:eastAsia="en-US"/>
        </w:rPr>
        <w:instrText>ility and profitability from one company. Related to this research use ratio of Current Ratio, Debt to Asset Ratio, Return On Assets at PT Indocement Tbk. as one of the largest cement factories in Indonesia. The data used in this study are secondary data f</w:instrText>
      </w:r>
      <w:r w:rsidRPr="0030280E">
        <w:rPr>
          <w:rFonts w:ascii="Times New Roman" w:hAnsi="Times New Roman" w:cs="Times New Roman"/>
          <w:sz w:val="24"/>
          <w:szCs w:val="24"/>
          <w:lang w:val="zh-CN" w:eastAsia="en-US"/>
        </w:rPr>
        <w:instrText>rom the company's 2009-2020 financial statements. Data processing stages are carried out by ensuring all data meet the classic assumption test, so that further stages are to measure influence of independent variabels : Current Ratio and Debt to Asset Ratio</w:instrText>
      </w:r>
      <w:r w:rsidRPr="0030280E">
        <w:rPr>
          <w:rFonts w:ascii="Times New Roman" w:hAnsi="Times New Roman" w:cs="Times New Roman"/>
          <w:sz w:val="24"/>
          <w:szCs w:val="24"/>
          <w:lang w:val="zh-CN" w:eastAsia="en-US"/>
        </w:rPr>
        <w:instrText xml:space="preserve"> to dependent variabel : Return On Asset with multiple linear regression test, coefficient R determinant test, t test, F test.In addition, the results of the t test, the Current Ratio is partial influence to Return On Assets, but the Debt to Asset Ratio is</w:instrText>
      </w:r>
      <w:r w:rsidRPr="0030280E">
        <w:rPr>
          <w:rFonts w:ascii="Times New Roman" w:hAnsi="Times New Roman" w:cs="Times New Roman"/>
          <w:sz w:val="24"/>
          <w:szCs w:val="24"/>
          <w:lang w:val="zh-CN" w:eastAsia="en-US"/>
        </w:rPr>
        <w:instrText xml:space="preserve"> not partial influence on Return On Assets. While from the results of the F test the Current Ratio and the Debt to Asset Ratio simultaneously influence to Return On Assets. Abstrak Untuk memastikan kondisi keuangan suatu perusahaan maka perlu dilakukan pen</w:instrText>
      </w:r>
      <w:r w:rsidRPr="0030280E">
        <w:rPr>
          <w:rFonts w:ascii="Times New Roman" w:hAnsi="Times New Roman" w:cs="Times New Roman"/>
          <w:sz w:val="24"/>
          <w:szCs w:val="24"/>
          <w:lang w:val="zh-CN" w:eastAsia="en-US"/>
        </w:rPr>
        <w:instrText>gukuran dari rasio yang mewakili likuiditas, solvabilitas dan provitabilitas. Sehingga dalam penelitian ini dilakukan pengamatan terhadap rasio Current Ratio, Debt to Asset Ratio, Return On Asset pada PT Indocement Tbk. sebagai salah satu pabrik semen terb</w:instrText>
      </w:r>
      <w:r w:rsidRPr="0030280E">
        <w:rPr>
          <w:rFonts w:ascii="Times New Roman" w:hAnsi="Times New Roman" w:cs="Times New Roman"/>
          <w:sz w:val="24"/>
          <w:szCs w:val="24"/>
          <w:lang w:val="zh-CN" w:eastAsia="en-US"/>
        </w:rPr>
        <w:instrText>esar di Indonesia. Data yan digunakan dalam penelitian adalah data sekunder dari laporan keuangan perusahaan dari tahun 2009 -2018. Tahapan pengolahan data yang dilakukan dilakukan adalah memastikan semua data memenuhi standard uji asumsi klasik , agar sel</w:instrText>
      </w:r>
      <w:r w:rsidRPr="0030280E">
        <w:rPr>
          <w:rFonts w:ascii="Times New Roman" w:hAnsi="Times New Roman" w:cs="Times New Roman"/>
          <w:sz w:val="24"/>
          <w:szCs w:val="24"/>
          <w:lang w:val="zh-CN" w:eastAsia="en-US"/>
        </w:rPr>
        <w:instrText xml:space="preserve">anjutnya dapat dilakukan tahapan pengolahan data untuk melihat pengaruh variabel bebas yaitu Current Ratio dan Debt to Asset Ratio terhadap variabel terikat yaitu Return On Asset melalui uji regresi linier berganda, uji koefisien determinasi R, uji t, uji </w:instrText>
      </w:r>
      <w:r w:rsidRPr="0030280E">
        <w:rPr>
          <w:rFonts w:ascii="Times New Roman" w:hAnsi="Times New Roman" w:cs="Times New Roman"/>
          <w:sz w:val="24"/>
          <w:szCs w:val="24"/>
          <w:lang w:val="zh-CN" w:eastAsia="en-US"/>
        </w:rPr>
        <w:instrText>F. Dari hasil uji t maka Current Ratio berpengaruh secara partial terhadap Return On Asset , namun Debt to Asset Ratio tidak berpengaruh secara partial terhadap Retun On Asset. Sedangkan dari hasil uji F maka Current Ratio dan Debt to Asset Ratio berpengar</w:instrText>
      </w:r>
      <w:r w:rsidRPr="0030280E">
        <w:rPr>
          <w:rFonts w:ascii="Times New Roman" w:hAnsi="Times New Roman" w:cs="Times New Roman"/>
          <w:sz w:val="24"/>
          <w:szCs w:val="24"/>
          <w:lang w:val="zh-CN" w:eastAsia="en-US"/>
        </w:rPr>
        <w:instrText>uh secara bersamaan terhadap Return On Asset. Kata Kunci : Current Ratio, Debt to Asset Ratio, Retur…","author":[{"dropping-particle":"","family":"Harjayanti","given":"Diana Riyana","non-dropping-particle":"","parse-names":false,"suffix":""},{"dropping-par</w:instrText>
      </w:r>
      <w:r w:rsidRPr="0030280E">
        <w:rPr>
          <w:rFonts w:ascii="Times New Roman" w:hAnsi="Times New Roman" w:cs="Times New Roman"/>
          <w:sz w:val="24"/>
          <w:szCs w:val="24"/>
          <w:lang w:val="zh-CN" w:eastAsia="en-US"/>
        </w:rPr>
        <w:instrText>ticle":"","family":"Pujiati","given":"Puput","non-dropping-particle":"","parse-names":false,"suffix":""}],"container-title":"Jurnal Madani: Ilmu Pengetahuan, Teknologi, dan Humaniora","id":"ITEM-1","issue":"1","issued":{"date-parts":[["2020"]]},"page":"56-</w:instrText>
      </w:r>
      <w:r w:rsidRPr="0030280E">
        <w:rPr>
          <w:rFonts w:ascii="Times New Roman" w:hAnsi="Times New Roman" w:cs="Times New Roman"/>
          <w:sz w:val="24"/>
          <w:szCs w:val="24"/>
          <w:lang w:val="zh-CN" w:eastAsia="en-US"/>
        </w:rPr>
        <w:instrText>65","title":"Current Ratio (CR) Dan Debt to Asset Ratio (DAR) Terhadap Return On Asset (ROA) pada PT Indocement Tunggal Prakarsa Tbk Periode 2009-2018","type":"article-journal","volume":"3"},"uris":["http://www.mendeley.com/documents/?uuid=b85bcd9f-c38e-44</w:instrText>
      </w:r>
      <w:r w:rsidRPr="0030280E">
        <w:rPr>
          <w:rFonts w:ascii="Times New Roman" w:hAnsi="Times New Roman" w:cs="Times New Roman"/>
          <w:sz w:val="24"/>
          <w:szCs w:val="24"/>
          <w:lang w:val="zh-CN" w:eastAsia="en-US"/>
        </w:rPr>
        <w:instrText>94-9851-c78cf19020de"]}],"mendeley":{"formattedCitation":"(Harjayanti &amp; Pujiati, 2020)","manualFormatting":"Harjayanti &amp; Pujiati (2020)","plainTextFormattedCitation":"(Harjayanti &amp; Pujiati, 2020)","previouslyFormattedCitation":"(Harjayanti &amp; Pujiati, 2020)</w:instrText>
      </w:r>
      <w:r w:rsidRPr="0030280E">
        <w:rPr>
          <w:rFonts w:ascii="Times New Roman" w:hAnsi="Times New Roman" w:cs="Times New Roman"/>
          <w:sz w:val="24"/>
          <w:szCs w:val="24"/>
          <w:lang w:val="zh-CN" w:eastAsia="en-US"/>
        </w:rPr>
        <w:instrText>"},"properties":{"noteIndex":0},"schema":"https://github.com/citation-style-language/schema/raw/master/csl-citation.json"}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Harjayanti &amp; Pujiati (2020)</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menyataka terjadinya</w:t>
      </w:r>
      <w:r w:rsidRPr="0030280E">
        <w:rPr>
          <w:rFonts w:ascii="Times New Roman" w:hAnsi="Times New Roman" w:cs="Times New Roman"/>
          <w:i/>
          <w:iCs/>
          <w:sz w:val="24"/>
          <w:szCs w:val="24"/>
          <w:lang w:val="zh-CN" w:eastAsia="en-US"/>
        </w:rPr>
        <w:t xml:space="preserve"> </w:t>
      </w:r>
      <w:r w:rsidRPr="0030280E">
        <w:rPr>
          <w:rFonts w:ascii="Times New Roman" w:hAnsi="Times New Roman" w:cs="Times New Roman"/>
          <w:sz w:val="24"/>
          <w:szCs w:val="24"/>
          <w:lang w:val="zh-CN" w:eastAsia="en-US"/>
        </w:rPr>
        <w:t>pengaruh positif.</w:t>
      </w:r>
    </w:p>
    <w:bookmarkStart w:id="3" w:name="_Hlk167108844"/>
    <w:bookmarkEnd w:id="2"/>
    <w:p w:rsidR="00D274CE" w:rsidRPr="0030280E" w:rsidRDefault="00125F0A" w:rsidP="0030280E">
      <w:pPr>
        <w:spacing w:after="120" w:line="240" w:lineRule="auto"/>
        <w:jc w:val="both"/>
        <w:rPr>
          <w:rFonts w:ascii="Times New Roman" w:hAnsi="Times New Roman" w:cs="Times New Roman"/>
          <w:sz w:val="24"/>
          <w:szCs w:val="24"/>
          <w:lang w:val="zh-CN" w:eastAsia="en-US"/>
        </w:rPr>
      </w:pP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{"citationItems":[{"id":"ITEM-1","itemData":{</w:instrText>
      </w:r>
      <w:r w:rsidRPr="0030280E">
        <w:rPr>
          <w:rFonts w:ascii="Times New Roman" w:hAnsi="Times New Roman" w:cs="Times New Roman"/>
          <w:iCs/>
          <w:color w:val="000000"/>
          <w:sz w:val="24"/>
          <w:szCs w:val="24"/>
          <w:lang w:val="id-ID" w:eastAsia="en-US"/>
        </w:rPr>
        <w:instrText>"author":[{"dropping-particle":"","family":"Hasmirati","given":"","non-dropping-particle":"","parse-names":false,"suffix":""},{"dropping-particle":"","family":"Akuba","given":"Alfin","non-dropping-particle":"","parse-names":false,"suffix":""}],"id":"ITEM-1</w:instrText>
      </w:r>
      <w:r w:rsidRPr="0030280E">
        <w:rPr>
          <w:rFonts w:ascii="Times New Roman" w:hAnsi="Times New Roman" w:cs="Times New Roman"/>
          <w:iCs/>
          <w:color w:val="000000"/>
          <w:sz w:val="24"/>
          <w:szCs w:val="24"/>
          <w:lang w:val="id-ID" w:eastAsia="en-US"/>
        </w:rPr>
        <w:instrText>","issue":"01","issued":{"date-parts":[["2019"]]},"page":"32-41","title":"PENGARUH CURRENT RATIO DAN DEBT TO EQUITY RATIO TERHADAPRETURN ON ASSETS PADA PERUSAHAAN MANUFAKTUR YANGTERDAFTAR DI BURSA EFEK INDONESIA","type":"article-journal","volume":"17"},"ur</w:instrText>
      </w:r>
      <w:r w:rsidRPr="0030280E">
        <w:rPr>
          <w:rFonts w:ascii="Times New Roman" w:hAnsi="Times New Roman" w:cs="Times New Roman"/>
          <w:iCs/>
          <w:color w:val="000000"/>
          <w:sz w:val="24"/>
          <w:szCs w:val="24"/>
          <w:lang w:val="id-ID" w:eastAsia="en-US"/>
        </w:rPr>
        <w:instrText>is":["http://www.mendeley.com/documents/?uuid=3b922902-649a-4b82-8e1e-d926d8c2e42d"]}],"mendeley":{"formattedCitation":"(Hasmirati &amp; Akuba, 2019)","manualFormatting":"Hasmirati &amp; Akuba (2019)","plainTextFormattedCitation":"(Hasmirati &amp; Akuba, 2019)","previ</w:instrText>
      </w:r>
      <w:r w:rsidRPr="0030280E">
        <w:rPr>
          <w:rFonts w:ascii="Times New Roman" w:hAnsi="Times New Roman" w:cs="Times New Roman"/>
          <w:iCs/>
          <w:color w:val="000000"/>
          <w:sz w:val="24"/>
          <w:szCs w:val="24"/>
          <w:lang w:val="id-ID" w:eastAsia="en-US"/>
        </w:rPr>
        <w:instrText>ouslyFormattedCitation":"(Hasmirati &amp; Akuba, 2019)"},"properties":{"noteIndex":0},"schema":"https://github.com/citation-style-language/schema/raw/master/csl-citation.json"}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 xml:space="preserve">Hasmirati &amp; Akuba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2019)</w:t>
      </w:r>
      <w:r w:rsidRPr="0030280E">
        <w:rPr>
          <w:rFonts w:ascii="Times New Roman" w:hAnsi="Times New Roman" w:cs="Times New Roman"/>
          <w:iCs/>
          <w:color w:val="000000"/>
          <w:sz w:val="24"/>
          <w:szCs w:val="24"/>
          <w:lang w:val="id-ID" w:eastAsia="en-US"/>
        </w:rPr>
        <w:fldChar w:fldCharType="end"/>
      </w:r>
      <w:r w:rsidRPr="0030280E">
        <w:rPr>
          <w:rFonts w:ascii="Times New Roman" w:hAnsi="Times New Roman" w:cs="Times New Roman"/>
          <w:iCs/>
          <w:color w:val="000000"/>
          <w:sz w:val="24"/>
          <w:szCs w:val="24"/>
          <w:lang w:val="id-ID" w:eastAsia="en-US"/>
        </w:rPr>
        <w:t xml:space="preserve"> menyatakan </w:t>
      </w:r>
      <w:bookmarkStart w:id="4" w:name="_Hlk164317490"/>
      <w:r w:rsidRPr="0030280E">
        <w:rPr>
          <w:rFonts w:ascii="Times New Roman" w:hAnsi="Times New Roman" w:cs="Times New Roman"/>
          <w:i/>
          <w:iCs/>
          <w:color w:val="000000"/>
          <w:sz w:val="24"/>
          <w:szCs w:val="24"/>
          <w:lang w:val="id-ID" w:eastAsia="en-US"/>
        </w:rPr>
        <w:t>Debt To Equity Ratio</w:t>
      </w:r>
      <w:r w:rsidRPr="0030280E">
        <w:rPr>
          <w:rFonts w:ascii="Times New Roman" w:hAnsi="Times New Roman" w:cs="Times New Roman"/>
          <w:iCs/>
          <w:color w:val="000000"/>
          <w:sz w:val="24"/>
          <w:szCs w:val="24"/>
          <w:lang w:val="id-ID" w:eastAsia="en-US"/>
        </w:rPr>
        <w:t xml:space="preserve"> </w:t>
      </w:r>
      <w:bookmarkEnd w:id="4"/>
      <w:r w:rsidRPr="0030280E">
        <w:rPr>
          <w:rFonts w:ascii="Times New Roman" w:hAnsi="Times New Roman" w:cs="Times New Roman"/>
          <w:iCs/>
          <w:color w:val="000000"/>
          <w:sz w:val="24"/>
          <w:szCs w:val="24"/>
          <w:lang w:val="id-ID" w:eastAsia="en-US"/>
        </w:rPr>
        <w:t xml:space="preserve">berpengaruh terhadap </w:t>
      </w:r>
      <w:r w:rsidRPr="0030280E">
        <w:rPr>
          <w:rFonts w:ascii="Times New Roman" w:hAnsi="Times New Roman" w:cs="Times New Roman"/>
          <w:i/>
          <w:iCs/>
          <w:color w:val="000000"/>
          <w:sz w:val="24"/>
          <w:szCs w:val="24"/>
          <w:lang w:val="id-ID" w:eastAsia="en-US"/>
        </w:rPr>
        <w:t>Return On Asset</w:t>
      </w:r>
      <w:r w:rsidRPr="0030280E">
        <w:rPr>
          <w:rFonts w:ascii="Times New Roman" w:hAnsi="Times New Roman" w:cs="Times New Roman"/>
          <w:iCs/>
          <w:color w:val="000000"/>
          <w:sz w:val="24"/>
          <w:szCs w:val="24"/>
          <w:lang w:val="id-ID" w:eastAsia="en-US"/>
        </w:rPr>
        <w:t>.</w:t>
      </w:r>
      <w:bookmarkEnd w:id="3"/>
      <w:r w:rsidRPr="0030280E">
        <w:rPr>
          <w:rFonts w:ascii="Times New Roman" w:hAnsi="Times New Roman" w:cs="Times New Roman"/>
          <w:iCs/>
          <w:color w:val="000000"/>
          <w:sz w:val="24"/>
          <w:szCs w:val="24"/>
          <w:lang w:val="id-ID" w:eastAsia="en-US"/>
        </w:rPr>
        <w:t xml:space="preserve"> </w:t>
      </w:r>
      <w:bookmarkStart w:id="5" w:name="_Hlk164176140"/>
      <w:r w:rsidRPr="0030280E">
        <w:rPr>
          <w:rFonts w:ascii="Times New Roman" w:hAnsi="Times New Roman" w:cs="Times New Roman"/>
          <w:iCs/>
          <w:color w:val="000000"/>
          <w:sz w:val="24"/>
          <w:szCs w:val="24"/>
          <w:lang w:val="id-ID" w:eastAsia="en-US"/>
        </w:rPr>
        <w:t>Semakin tinggi rasio utang, semakin tinggi pula ROA.</w:t>
      </w:r>
      <w:r w:rsidRPr="0030280E">
        <w:rPr>
          <w:rFonts w:ascii="Times New Roman" w:hAnsi="Times New Roman" w:cs="Times New Roman"/>
          <w:iCs/>
          <w:color w:val="000000"/>
          <w:sz w:val="24"/>
          <w:szCs w:val="24"/>
          <w:lang w:eastAsia="en-US"/>
        </w:rPr>
        <w:t xml:space="preserve"> </w:t>
      </w: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{"citationItems":[{"id":"ITEM-1","itemData":{"DOI":"10.29040/jap.v21i1.1156","ISSN":"1412-629X","abstract":"Tujuan dari penelitian ini adalah untuk menguji secara empi</w:instrText>
      </w:r>
      <w:r w:rsidRPr="0030280E">
        <w:rPr>
          <w:rFonts w:ascii="Times New Roman" w:hAnsi="Times New Roman" w:cs="Times New Roman"/>
          <w:iCs/>
          <w:color w:val="000000"/>
          <w:sz w:val="24"/>
          <w:szCs w:val="24"/>
          <w:lang w:val="id-ID" w:eastAsia="en-US"/>
        </w:rPr>
        <w:instrText>ris pengaruh Dividend Payout Ratio (DPR), Earning Per Share (EPS) dan Debt to Equity Ratio (DER) secara parsial maupun simultan terhadap Harga Saham Perusahaan LQ45 yang terdaftar di Bursa Efek Indonesia (BEI) tahun 2016-2017. Pengumpulan data dalam peneli</w:instrText>
      </w:r>
      <w:r w:rsidRPr="0030280E">
        <w:rPr>
          <w:rFonts w:ascii="Times New Roman" w:hAnsi="Times New Roman" w:cs="Times New Roman"/>
          <w:iCs/>
          <w:color w:val="000000"/>
          <w:sz w:val="24"/>
          <w:szCs w:val="24"/>
          <w:lang w:val="id-ID" w:eastAsia="en-US"/>
        </w:rPr>
        <w:instrText>tian ini dilakukan dengan metode dokumentasi. Teknik pengambilan sampel menggunakan Purposive Sampling. Jumlah sampel dalam penelitian ini sebanyak 29 perusahaan dengan periode tahun 2016-2017 sejumlah 58 pengamatan. Teknik analisis data menggunakan regres</w:instrText>
      </w:r>
      <w:r w:rsidRPr="0030280E">
        <w:rPr>
          <w:rFonts w:ascii="Times New Roman" w:hAnsi="Times New Roman" w:cs="Times New Roman"/>
          <w:iCs/>
          <w:color w:val="000000"/>
          <w:sz w:val="24"/>
          <w:szCs w:val="24"/>
          <w:lang w:val="id-ID" w:eastAsia="en-US"/>
        </w:rPr>
        <w:instrText>i linier berganda, dengan program SPSS 20.\r Hasil pengujian secara parsial melalui uji t menunjukkan bahwa variabel Dividend Payout Ratio, Earning Per Share dan Debt to Equity Ratio berpengaruh secara signifikan terhadap Harga Saham. Sedangkan hasil pengu</w:instrText>
      </w:r>
      <w:r w:rsidRPr="0030280E">
        <w:rPr>
          <w:rFonts w:ascii="Times New Roman" w:hAnsi="Times New Roman" w:cs="Times New Roman"/>
          <w:iCs/>
          <w:color w:val="000000"/>
          <w:sz w:val="24"/>
          <w:szCs w:val="24"/>
          <w:lang w:val="id-ID" w:eastAsia="en-US"/>
        </w:rPr>
        <w:instrText xml:space="preserve">jian secara simultan melalui uji F menyatakan bahwa Fhitung sebesar 37,723 &gt; Ftabel sebesar 2,77 hal ini menunjukkan bahwa Dividend Payout Ratio, Earning Per Share dan Debt to Equity Ratio berpengaruh secara signifikan terhadap Harga Saham. Nilai Adjusted </w:instrText>
      </w:r>
      <w:r w:rsidRPr="0030280E">
        <w:rPr>
          <w:rFonts w:ascii="Times New Roman" w:hAnsi="Times New Roman" w:cs="Times New Roman"/>
          <w:iCs/>
          <w:color w:val="000000"/>
          <w:sz w:val="24"/>
          <w:szCs w:val="24"/>
          <w:lang w:val="id-ID" w:eastAsia="en-US"/>
        </w:rPr>
        <w:instrText>R Square (R2) sebesar 65,9% artinya Dividend Payout Ratio, Earning Per Share dan Debt to Equity Ratio dipengaruhi harga saham, sedangkan sisanya sebesar 34,1% dipengaruhi oleh variabel lain, selain variabel yang diteliti.","author":[{"dropping-particle":""</w:instrText>
      </w:r>
      <w:r w:rsidRPr="0030280E">
        <w:rPr>
          <w:rFonts w:ascii="Times New Roman" w:hAnsi="Times New Roman" w:cs="Times New Roman"/>
          <w:iCs/>
          <w:color w:val="000000"/>
          <w:sz w:val="24"/>
          <w:szCs w:val="24"/>
          <w:lang w:val="id-ID" w:eastAsia="en-US"/>
        </w:rPr>
        <w:instrText>,"family":"Estiasih","given":"Soffia Pudji","non-dropping-particle":"","parse-names":false,"suffix":""},{"dropping-particle":"","family":"Prihatiningsih","given":"Endang","non-dropping-particle":"","parse-names":false,"suffix":""},{"dropping-particle":"","</w:instrText>
      </w:r>
      <w:r w:rsidRPr="0030280E">
        <w:rPr>
          <w:rFonts w:ascii="Times New Roman" w:hAnsi="Times New Roman" w:cs="Times New Roman"/>
          <w:iCs/>
          <w:color w:val="000000"/>
          <w:sz w:val="24"/>
          <w:szCs w:val="24"/>
          <w:lang w:val="id-ID" w:eastAsia="en-US"/>
        </w:rPr>
        <w:instrText>family":"Fatmawati","given":"Yulia","non-dropping-particle":"","parse-names":false,"suffix":""}],"container-title":"Jurnal Akuntansi dan Pajak","id":"ITEM-1","issue":"01","issued":{"date-parts":[["2020"]]},"title":"Dividend Payout Ratio, Earning Per Share,</w:instrText>
      </w:r>
      <w:r w:rsidRPr="0030280E">
        <w:rPr>
          <w:rFonts w:ascii="Times New Roman" w:hAnsi="Times New Roman" w:cs="Times New Roman"/>
          <w:iCs/>
          <w:color w:val="000000"/>
          <w:sz w:val="24"/>
          <w:szCs w:val="24"/>
          <w:lang w:val="id-ID" w:eastAsia="en-US"/>
        </w:rPr>
        <w:instrText xml:space="preserve"> Debt To Equity Ratio Terhadap Harga Saham Pada Perusahaan LQ45","type":"article-journal","volume":"21"},"uris":["http://www.mendeley.com/documents/?uuid=7c51e344-71e7-4ba0-943d-56aad9fc38f6"]}],"mendeley":{"formattedCitation":"(Estiasih et al., 2020)","ma</w:instrText>
      </w:r>
      <w:r w:rsidRPr="0030280E">
        <w:rPr>
          <w:rFonts w:ascii="Times New Roman" w:hAnsi="Times New Roman" w:cs="Times New Roman"/>
          <w:iCs/>
          <w:color w:val="000000"/>
          <w:sz w:val="24"/>
          <w:szCs w:val="24"/>
          <w:lang w:val="id-ID" w:eastAsia="en-US"/>
        </w:rPr>
        <w:instrText>nualFormatting":"Estiasih et al. (2020)","plainTextFormattedCitation":"(Estiasih et al., 2020)","previouslyFormattedCitation":"(Estiasih et al., 2020)"},"properties":{"noteIndex":0},"schema":"https://github.com/citation-style-language/schema/raw/master/csl</w:instrText>
      </w:r>
      <w:r w:rsidRPr="0030280E">
        <w:rPr>
          <w:rFonts w:ascii="Times New Roman" w:hAnsi="Times New Roman" w:cs="Times New Roman"/>
          <w:iCs/>
          <w:color w:val="000000"/>
          <w:sz w:val="24"/>
          <w:szCs w:val="24"/>
          <w:lang w:val="id-ID" w:eastAsia="en-US"/>
        </w:rPr>
        <w:instrText>-citation.json"}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 xml:space="preserve">Estiasih et al.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2020)</w:t>
      </w:r>
      <w:r w:rsidRPr="0030280E">
        <w:rPr>
          <w:rFonts w:ascii="Times New Roman" w:hAnsi="Times New Roman" w:cs="Times New Roman"/>
          <w:iCs/>
          <w:color w:val="000000"/>
          <w:sz w:val="24"/>
          <w:szCs w:val="24"/>
          <w:lang w:val="id-ID" w:eastAsia="en-US"/>
        </w:rPr>
        <w:fldChar w:fldCharType="end"/>
      </w:r>
      <w:r w:rsidRPr="0030280E">
        <w:rPr>
          <w:rFonts w:ascii="Times New Roman" w:hAnsi="Times New Roman" w:cs="Times New Roman"/>
          <w:iCs/>
          <w:color w:val="000000"/>
          <w:sz w:val="24"/>
          <w:szCs w:val="24"/>
          <w:lang w:eastAsia="en-US"/>
        </w:rPr>
        <w:t xml:space="preserve">;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{"citationItems":[{"id":"ITEM-1","itemData":{"abstract":"The movement of up and down stock prices is a phenomenon that often occurs in a company due to several things. This study aims to determi</w:instrText>
      </w:r>
      <w:r w:rsidRPr="0030280E">
        <w:rPr>
          <w:rFonts w:ascii="Times New Roman" w:hAnsi="Times New Roman" w:cs="Times New Roman"/>
          <w:sz w:val="24"/>
          <w:szCs w:val="24"/>
          <w:lang w:val="zh-CN" w:eastAsia="en-US"/>
        </w:rPr>
        <w:instrText>ne the effect of Current Ratio (CR) and Debt to Equity Ratio (DER) on Stock Prices in Infrastructure, Utilities and Transportation Sector Companies listed on the IDX. The population in this study were 72 companies, and the sample was 84 samples. Sampling u</w:instrText>
      </w:r>
      <w:r w:rsidRPr="0030280E">
        <w:rPr>
          <w:rFonts w:ascii="Times New Roman" w:hAnsi="Times New Roman" w:cs="Times New Roman"/>
          <w:sz w:val="24"/>
          <w:szCs w:val="24"/>
          <w:lang w:val="zh-CN" w:eastAsia="en-US"/>
        </w:rPr>
        <w:instrText>sing nonprobability sampling with purposive sampling technique. This study uses secondary data sources. The analysis technique used is the data normality test, Product Moment Correlation, Multiple Correlation, Multiple Regression Analysis, Coefficient of D</w:instrText>
      </w:r>
      <w:r w:rsidRPr="0030280E">
        <w:rPr>
          <w:rFonts w:ascii="Times New Roman" w:hAnsi="Times New Roman" w:cs="Times New Roman"/>
          <w:sz w:val="24"/>
          <w:szCs w:val="24"/>
          <w:lang w:val="zh-CN" w:eastAsia="en-US"/>
        </w:rPr>
        <w:instrText>etermination, T test (Partial), F test (Simultaneous) using IBM SPSS Statistics 25. Hypothesis testing shows that partially, the current ratio (Cr) has no effect on stock prices, and partially that debt to equity ratio (der) affects stock prices. Simultane</w:instrText>
      </w:r>
      <w:r w:rsidRPr="0030280E">
        <w:rPr>
          <w:rFonts w:ascii="Times New Roman" w:hAnsi="Times New Roman" w:cs="Times New Roman"/>
          <w:sz w:val="24"/>
          <w:szCs w:val="24"/>
          <w:lang w:val="zh-CN" w:eastAsia="en-US"/>
        </w:rPr>
        <w:instrText>ously, the current ratio (cr) and debt to equity ratio (der) have an effect on stock prices.”","author":[{"dropping-particle":"","family":"Firmansyah","given":"Indra","non-dropping-particle":"","parse-names":false,"suffix":""},{"dropping-particle":"","fami</w:instrText>
      </w:r>
      <w:r w:rsidRPr="0030280E">
        <w:rPr>
          <w:rFonts w:ascii="Times New Roman" w:hAnsi="Times New Roman" w:cs="Times New Roman"/>
          <w:sz w:val="24"/>
          <w:szCs w:val="24"/>
          <w:lang w:val="zh-CN" w:eastAsia="en-US"/>
        </w:rPr>
        <w:instrText>ly":"Maharani","given":"Apriali","non-dropping-particle":"","parse-names":false,"suffix":""}],"container-title":"Land Journal","id":"ITEM-1","issue":"2715-9590","issued":{"date-parts":[["2021"]]},"page":"11-22","title":"Pengaruh Current Ratio ( Cr )‘ Dan D</w:instrText>
      </w:r>
      <w:r w:rsidRPr="0030280E">
        <w:rPr>
          <w:rFonts w:ascii="Times New Roman" w:hAnsi="Times New Roman" w:cs="Times New Roman"/>
          <w:sz w:val="24"/>
          <w:szCs w:val="24"/>
          <w:lang w:val="zh-CN" w:eastAsia="en-US"/>
        </w:rPr>
        <w:instrText>ebt To Equity Ratio ( Der ) Terhadap Harga Saham Pada Perusahaan Sektor","type":"article-journal","volume":"2"},"uris":["http://www.mendeley.com/documents/?uuid=2f209aa2-cc96-43d9-b02e-fe89219ce82e"]}],"mendeley":{"formattedCitation":"(Firmansyah &amp; Maharan</w:instrText>
      </w:r>
      <w:r w:rsidRPr="0030280E">
        <w:rPr>
          <w:rFonts w:ascii="Times New Roman" w:hAnsi="Times New Roman" w:cs="Times New Roman"/>
          <w:sz w:val="24"/>
          <w:szCs w:val="24"/>
          <w:lang w:val="zh-CN" w:eastAsia="en-US"/>
        </w:rPr>
        <w:instrText>i, 2021)","manualFormatting":"Firmansyah &amp; Maharani (2021)","plainTextFormattedCitation":"(Firmansyah &amp; Maharani, 2021)","previouslyFormattedCitation":"(Firmansyah &amp; Maharani, 2021)"},"properties":{"noteIndex":0},"schema":"https://github.com/citation-style</w:instrText>
      </w:r>
      <w:r w:rsidRPr="0030280E">
        <w:rPr>
          <w:rFonts w:ascii="Times New Roman" w:hAnsi="Times New Roman" w:cs="Times New Roman"/>
          <w:sz w:val="24"/>
          <w:szCs w:val="24"/>
          <w:lang w:val="zh-CN" w:eastAsia="en-US"/>
        </w:rPr>
        <w:instrText>-language/schema/raw/master/csl-citation.json"}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Firmansyah &amp; Maharani (2021)</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i/>
          <w:iCs/>
          <w:color w:val="000000"/>
          <w:sz w:val="24"/>
          <w:szCs w:val="24"/>
          <w:lang w:val="id-ID" w:eastAsia="en-US"/>
        </w:rPr>
        <w:t xml:space="preserve">Debt To </w:t>
      </w:r>
      <w:bookmarkEnd w:id="5"/>
      <w:r w:rsidRPr="0030280E">
        <w:rPr>
          <w:rFonts w:ascii="Times New Roman" w:hAnsi="Times New Roman" w:cs="Times New Roman"/>
          <w:i/>
          <w:iCs/>
          <w:color w:val="000000"/>
          <w:sz w:val="24"/>
          <w:szCs w:val="24"/>
          <w:lang w:val="id-ID" w:eastAsia="en-US"/>
        </w:rPr>
        <w:t>Equity Ratio</w:t>
      </w:r>
      <w:r w:rsidRPr="0030280E">
        <w:rPr>
          <w:rFonts w:ascii="Times New Roman" w:hAnsi="Times New Roman" w:cs="Times New Roman"/>
          <w:i/>
          <w:color w:val="000000"/>
          <w:sz w:val="24"/>
          <w:szCs w:val="24"/>
          <w:lang w:val="id-ID" w:eastAsia="en-US"/>
        </w:rPr>
        <w:t xml:space="preserve"> </w:t>
      </w:r>
      <w:r w:rsidRPr="0030280E">
        <w:rPr>
          <w:rFonts w:ascii="Times New Roman" w:hAnsi="Times New Roman" w:cs="Times New Roman"/>
          <w:iCs/>
          <w:color w:val="000000"/>
          <w:sz w:val="24"/>
          <w:szCs w:val="24"/>
          <w:lang w:val="id-ID" w:eastAsia="en-US"/>
        </w:rPr>
        <w:t>berpengaruh positif terhadap harga Saham</w:t>
      </w:r>
      <w:r w:rsidRPr="0030280E">
        <w:rPr>
          <w:rFonts w:ascii="Times New Roman" w:hAnsi="Times New Roman" w:cs="Times New Roman"/>
          <w:iCs/>
          <w:color w:val="000000"/>
          <w:sz w:val="24"/>
          <w:szCs w:val="24"/>
          <w:lang w:val="zh-CN" w:eastAsia="en-US"/>
        </w:rPr>
        <w:t xml:space="preserve">. </w:t>
      </w:r>
      <w:bookmarkStart w:id="6" w:name="_Hlk164176422"/>
      <w:r w:rsidRPr="0030280E">
        <w:rPr>
          <w:rFonts w:ascii="Times New Roman" w:hAnsi="Times New Roman" w:cs="Times New Roman"/>
          <w:iCs/>
          <w:color w:val="000000"/>
          <w:sz w:val="24"/>
          <w:szCs w:val="24"/>
          <w:lang w:eastAsia="en-US"/>
        </w:rPr>
        <w:t xml:space="preserve">Penelitian </w:t>
      </w:r>
      <w:r w:rsidRPr="0030280E">
        <w:rPr>
          <w:rFonts w:ascii="Times New Roman" w:hAnsi="Times New Roman" w:cs="Times New Roman"/>
          <w:sz w:val="24"/>
          <w:szCs w:val="24"/>
          <w:lang w:eastAsia="en-US"/>
        </w:rPr>
        <w:fldChar w:fldCharType="begin"/>
      </w:r>
      <w:r w:rsidRPr="0030280E">
        <w:rPr>
          <w:rFonts w:ascii="Times New Roman" w:hAnsi="Times New Roman" w:cs="Times New Roman"/>
          <w:sz w:val="24"/>
          <w:szCs w:val="24"/>
          <w:lang w:eastAsia="en-US"/>
        </w:rPr>
        <w:instrText>ADDIN CSL_CITATION {"citationItems":[{"id":"ITEM-1","itemData":{"abstract":"</w:instrText>
      </w:r>
      <w:r w:rsidRPr="0030280E">
        <w:rPr>
          <w:rFonts w:ascii="Times New Roman" w:hAnsi="Times New Roman" w:cs="Times New Roman"/>
          <w:sz w:val="24"/>
          <w:szCs w:val="24"/>
          <w:lang w:eastAsia="en-US"/>
        </w:rPr>
        <w:instrText>Penelitian ini bertujuan untuk mengetahui pengaruh dari rasio keuangan terhadap harga saham di perusahaan makanan dan minuman yang terdaftar di Bursa Efek Indonesia dengan menggunakan Current Ratio,Debt to Equity Ratio, dan Return On Asset. Jenis data yang</w:instrText>
      </w:r>
      <w:r w:rsidRPr="0030280E">
        <w:rPr>
          <w:rFonts w:ascii="Times New Roman" w:hAnsi="Times New Roman" w:cs="Times New Roman"/>
          <w:sz w:val="24"/>
          <w:szCs w:val="24"/>
          <w:lang w:eastAsia="en-US"/>
        </w:rPr>
        <w:instrText xml:space="preserve"> digunakan dalam penelitian ini adalah data kuantitatif berupa data sekunder yaitu laporan keuangan perusahaan dan harga saham pada tahun 2017-2019. Data didapat dengan mengakses situs website Bursa Efek Indonesia dan investing.com. Teknik analisis data ya</w:instrText>
      </w:r>
      <w:r w:rsidRPr="0030280E">
        <w:rPr>
          <w:rFonts w:ascii="Times New Roman" w:hAnsi="Times New Roman" w:cs="Times New Roman"/>
          <w:sz w:val="24"/>
          <w:szCs w:val="24"/>
          <w:lang w:eastAsia="en-US"/>
        </w:rPr>
        <w:instrText>ng digunakan menggunakan deskriptif kuantitatif. Sample yang digunakan dalam penelitian ini sebanyak 15 perusahaan dengan 35 laporan keuangan.Hasil dalam penelitian ini secara parsial menunjukkan Current Ratio berpengaruh negatif dan tidak signifikan terha</w:instrText>
      </w:r>
      <w:r w:rsidRPr="0030280E">
        <w:rPr>
          <w:rFonts w:ascii="Times New Roman" w:hAnsi="Times New Roman" w:cs="Times New Roman"/>
          <w:sz w:val="24"/>
          <w:szCs w:val="24"/>
          <w:lang w:eastAsia="en-US"/>
        </w:rPr>
        <w:instrText>dap harga saham, Debt to Equity Ratio berpengaruh positif tetapi tidak signifikan terhadap harga saham, dan Return On Asset berpengaruh positif dan signifikan terhadap harga saham. Tetapi secara simultan Current Ratio, Debt to Equity Ratio, dan Return On A</w:instrText>
      </w:r>
      <w:r w:rsidRPr="0030280E">
        <w:rPr>
          <w:rFonts w:ascii="Times New Roman" w:hAnsi="Times New Roman" w:cs="Times New Roman"/>
          <w:sz w:val="24"/>
          <w:szCs w:val="24"/>
          <w:lang w:eastAsia="en-US"/>
        </w:rPr>
        <w:instrText>sset berpengaruh positif dan signifikan terhadap harga saham dengan persentase sebesar 60,6% sedangkan sisanya dipengaruhi oleh faktor lain","author":[{"dropping-particle":"","family":"Anwar","given":"Adi Misykatul","non-dropping-particle":"","parse-names"</w:instrText>
      </w:r>
      <w:r w:rsidRPr="0030280E">
        <w:rPr>
          <w:rFonts w:ascii="Times New Roman" w:hAnsi="Times New Roman" w:cs="Times New Roman"/>
          <w:sz w:val="24"/>
          <w:szCs w:val="24"/>
          <w:lang w:eastAsia="en-US"/>
        </w:rPr>
        <w:instrText>:false,"suffix":""}],"container-title":"Jurnal Ilmiah Mahasiswa Akuntansi","id":"ITEM-1","issue":"2","issued":{"date-parts":[["2021"]]},"page":"146-157","title":"Pengaruh Current Ratio, Debt To Equity, dan Return On Assets Terhadap Harga Saham (Studi kasus</w:instrText>
      </w:r>
      <w:r w:rsidRPr="0030280E">
        <w:rPr>
          <w:rFonts w:ascii="Times New Roman" w:hAnsi="Times New Roman" w:cs="Times New Roman"/>
          <w:sz w:val="24"/>
          <w:szCs w:val="24"/>
          <w:lang w:eastAsia="en-US"/>
        </w:rPr>
        <w:instrText xml:space="preserve"> pada perusahaan sektor makanan dan minuman yang terdaftar di BEI tahun 2017-2019)","type":"article-journal","volume":"1"},"uris":["http://www.mendeley.com/documents/?uuid=cb245ef8-e6bb-4c42-8472-2662f003683e"]}],"mendeley":{"formattedCitation":"(Anwar, 20</w:instrText>
      </w:r>
      <w:r w:rsidRPr="0030280E">
        <w:rPr>
          <w:rFonts w:ascii="Times New Roman" w:hAnsi="Times New Roman" w:cs="Times New Roman"/>
          <w:sz w:val="24"/>
          <w:szCs w:val="24"/>
          <w:lang w:eastAsia="en-US"/>
        </w:rPr>
        <w:instrText>21)","manualFormatting":"Anwar (2021)","plainTextFormattedCitation":"(Anwar, 2021)","previouslyFormattedCitation":"(Anwar, 2021)"},"properties":{"noteIndex":0},"schema":"https://github.com/citation-style-language/schema/raw/master/csl-citation.json"}</w:instrText>
      </w:r>
      <w:r w:rsidRPr="0030280E">
        <w:rPr>
          <w:rFonts w:ascii="Times New Roman" w:hAnsi="Times New Roman" w:cs="Times New Roman"/>
          <w:sz w:val="24"/>
          <w:szCs w:val="24"/>
          <w:lang w:eastAsia="en-US"/>
        </w:rPr>
        <w:fldChar w:fldCharType="separate"/>
      </w:r>
      <w:r w:rsidRPr="0030280E">
        <w:rPr>
          <w:rFonts w:ascii="Times New Roman" w:hAnsi="Times New Roman" w:cs="Times New Roman"/>
          <w:sz w:val="24"/>
          <w:szCs w:val="24"/>
          <w:lang w:eastAsia="en-US"/>
        </w:rPr>
        <w:t xml:space="preserve">Anwar </w:t>
      </w:r>
      <w:r w:rsidRPr="0030280E">
        <w:rPr>
          <w:rFonts w:ascii="Times New Roman" w:hAnsi="Times New Roman" w:cs="Times New Roman"/>
          <w:sz w:val="24"/>
          <w:szCs w:val="24"/>
          <w:lang w:eastAsia="en-US"/>
        </w:rPr>
        <w:t>(2021)</w:t>
      </w:r>
      <w:r w:rsidRPr="0030280E">
        <w:rPr>
          <w:rFonts w:ascii="Times New Roman" w:hAnsi="Times New Roman" w:cs="Times New Roman"/>
          <w:sz w:val="24"/>
          <w:szCs w:val="24"/>
          <w:lang w:eastAsia="en-US"/>
        </w:rPr>
        <w:fldChar w:fldCharType="end"/>
      </w:r>
      <w:r w:rsidRPr="0030280E">
        <w:rPr>
          <w:rFonts w:ascii="Times New Roman" w:hAnsi="Times New Roman" w:cs="Times New Roman"/>
          <w:sz w:val="24"/>
          <w:szCs w:val="24"/>
          <w:lang w:eastAsia="en-US"/>
        </w:rPr>
        <w:t>;</w:t>
      </w:r>
      <w:r w:rsidRPr="0030280E">
        <w:rPr>
          <w:rFonts w:ascii="Times New Roman" w:hAnsi="Times New Roman" w:cs="Times New Roman"/>
          <w:iCs/>
          <w:color w:val="000000"/>
          <w:sz w:val="24"/>
          <w:szCs w:val="24"/>
          <w:lang w:eastAsia="en-US"/>
        </w:rPr>
        <w:t xml:space="preserve"> </w:t>
      </w: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{"citationItems":[{"id":"ITEM-1","itemData":{"DOI":"10.33395/owner.v6i1.431","ISSN":"2548-7507","abstract":"A lhigh lshare lprice lis lan lachievement lexpected lby lall lcompanies. lHowever, lthe lstock lprice lalways lfluctu</w:instrText>
      </w:r>
      <w:r w:rsidRPr="0030280E">
        <w:rPr>
          <w:rFonts w:ascii="Times New Roman" w:hAnsi="Times New Roman" w:cs="Times New Roman"/>
          <w:iCs/>
          <w:color w:val="000000"/>
          <w:sz w:val="24"/>
          <w:szCs w:val="24"/>
          <w:lang w:val="id-ID" w:eastAsia="en-US"/>
        </w:rPr>
        <w:instrText xml:space="preserve">ates lwhich lalways lchanges lfrom ltime lto ltime. lThis lstudy laims lto lsee lthe lextent lof lthe linfluence lof lReturn lOn lAssets, lCurrent lRatio, lTotal lAsset lTurnover, land lDebt lEquity lRatio lon lStock lPrices lin lMining lSector lCompanies </w:instrText>
      </w:r>
      <w:r w:rsidRPr="0030280E">
        <w:rPr>
          <w:rFonts w:ascii="Times New Roman" w:hAnsi="Times New Roman" w:cs="Times New Roman"/>
          <w:iCs/>
          <w:color w:val="000000"/>
          <w:sz w:val="24"/>
          <w:szCs w:val="24"/>
          <w:lang w:val="id-ID" w:eastAsia="en-US"/>
        </w:rPr>
        <w:instrText>lon lthe lIndonesian lStock lExchange lfor lthe lperiod l2016-2019. lThe lsample lselection ltechnique lin lthis lstudy lis lpurposive lsampling. lThe lanalysis ltechnique lused lis llinear lregression, lwhile lthe lhypothesis ltesting lused lt-test land l</w:instrText>
      </w:r>
      <w:r w:rsidRPr="0030280E">
        <w:rPr>
          <w:rFonts w:ascii="Times New Roman" w:hAnsi="Times New Roman" w:cs="Times New Roman"/>
          <w:iCs/>
          <w:color w:val="000000"/>
          <w:sz w:val="24"/>
          <w:szCs w:val="24"/>
          <w:lang w:val="id-ID" w:eastAsia="en-US"/>
        </w:rPr>
        <w:instrText>f-test lwith la lsignificance llevel lof l5%. lThe lclassical lassumption ltest lused lis lthe lnormality ltest, lmulticollinearity ltest, lautocorrelation ltest, land lheteroscedasticity ltest. lFrom lthis lresearch, lit lis lfound lthat lReturn lOn lAsse</w:instrText>
      </w:r>
      <w:r w:rsidRPr="0030280E">
        <w:rPr>
          <w:rFonts w:ascii="Times New Roman" w:hAnsi="Times New Roman" w:cs="Times New Roman"/>
          <w:iCs/>
          <w:color w:val="000000"/>
          <w:sz w:val="24"/>
          <w:szCs w:val="24"/>
          <w:lang w:val="id-ID" w:eastAsia="en-US"/>
        </w:rPr>
        <w:instrText>ts lhas la lsignificant leffect lon lstock lprices, lCurrent lRatio lhas lno land lsignificant leffect lon lstock lprices, lwhile lTotal lAsset lTurnover land lDebt lEquity lRatio lhave lno leffect land lare lnot lsignificant lto lstock lprices. lSimultane</w:instrText>
      </w:r>
      <w:r w:rsidRPr="0030280E">
        <w:rPr>
          <w:rFonts w:ascii="Times New Roman" w:hAnsi="Times New Roman" w:cs="Times New Roman"/>
          <w:iCs/>
          <w:color w:val="000000"/>
          <w:sz w:val="24"/>
          <w:szCs w:val="24"/>
          <w:lang w:val="id-ID" w:eastAsia="en-US"/>
        </w:rPr>
        <w:instrText>ously lthere lis lan linfluence lbetween lReturn lOn lAssets, lCurrent lRatio, lTotal lAsset lTurnover, land lDebt lEquity lRatio lon lstock lprices.","author":[{"dropping-particle":"","family":"Sitanggang","given":"Tina Novianti","non-dropping-particle":"</w:instrText>
      </w:r>
      <w:r w:rsidRPr="0030280E">
        <w:rPr>
          <w:rFonts w:ascii="Times New Roman" w:hAnsi="Times New Roman" w:cs="Times New Roman"/>
          <w:iCs/>
          <w:color w:val="000000"/>
          <w:sz w:val="24"/>
          <w:szCs w:val="24"/>
          <w:lang w:val="id-ID" w:eastAsia="en-US"/>
        </w:rPr>
        <w:instrText>","parse-names":false,"suffix":""},{"dropping-particle":"","family":"Manalu","given":"Cristover Halomoan","non-dropping-particle":"","parse-names":false,"suffix":""},{"dropping-particle":"","family":"Sianturi","given":"Mutiara M.","non-dropping-particle":"</w:instrText>
      </w:r>
      <w:r w:rsidRPr="0030280E">
        <w:rPr>
          <w:rFonts w:ascii="Times New Roman" w:hAnsi="Times New Roman" w:cs="Times New Roman"/>
          <w:iCs/>
          <w:color w:val="000000"/>
          <w:sz w:val="24"/>
          <w:szCs w:val="24"/>
          <w:lang w:val="id-ID" w:eastAsia="en-US"/>
        </w:rPr>
        <w:instrText xml:space="preserve">","parse-names":false,"suffix":""}],"container-title":"Owner","id":"ITEM-1","issue":"1","issued":{"date-parts":[["2022"]]},"page":"530-540","title":"Pengaruh ROA, CR,TATO, dan DER terhadap Harga Saham pada Sektor Pertambangan yang terdaftar di BEI Periode </w:instrText>
      </w:r>
      <w:r w:rsidRPr="0030280E">
        <w:rPr>
          <w:rFonts w:ascii="Times New Roman" w:hAnsi="Times New Roman" w:cs="Times New Roman"/>
          <w:iCs/>
          <w:color w:val="000000"/>
          <w:sz w:val="24"/>
          <w:szCs w:val="24"/>
          <w:lang w:val="id-ID" w:eastAsia="en-US"/>
        </w:rPr>
        <w:instrText>2016-2019","type":"article-journal","volume":"6"},"uris":["http://www.mendeley.com/documents/?uuid=4f5826a8-e3f6-4648-a727-67cb929090ef"]}],"mendeley":{"formattedCitation":"(Sitanggang et al., 2022)","manualFormatting":"Sitanggang et al. (2022)","plainText</w:instrText>
      </w:r>
      <w:r w:rsidRPr="0030280E">
        <w:rPr>
          <w:rFonts w:ascii="Times New Roman" w:hAnsi="Times New Roman" w:cs="Times New Roman"/>
          <w:iCs/>
          <w:color w:val="000000"/>
          <w:sz w:val="24"/>
          <w:szCs w:val="24"/>
          <w:lang w:val="id-ID" w:eastAsia="en-US"/>
        </w:rPr>
        <w:instrText>FormattedCitation":"(Sitanggang et al., 2022)","previouslyFormattedCitation":"(Sitanggang et al., 2022)"},"properties":{"noteIndex":0},"schema":"https://github.com/citation-style-language/schema/raw/master/csl-citation.json"}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 xml:space="preserve">Sitanggang et al.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2022)</w:t>
      </w:r>
      <w:r w:rsidRPr="0030280E">
        <w:rPr>
          <w:rFonts w:ascii="Times New Roman" w:hAnsi="Times New Roman" w:cs="Times New Roman"/>
          <w:iCs/>
          <w:color w:val="000000"/>
          <w:sz w:val="24"/>
          <w:szCs w:val="24"/>
          <w:lang w:val="id-ID" w:eastAsia="en-US"/>
        </w:rPr>
        <w:fldChar w:fldCharType="end"/>
      </w:r>
      <w:r w:rsidRPr="0030280E">
        <w:rPr>
          <w:rFonts w:ascii="Times New Roman" w:hAnsi="Times New Roman" w:cs="Times New Roman"/>
          <w:iCs/>
          <w:color w:val="000000"/>
          <w:sz w:val="24"/>
          <w:szCs w:val="24"/>
          <w:lang w:val="id-ID" w:eastAsia="en-US"/>
        </w:rPr>
        <w:t xml:space="preserve"> </w:t>
      </w:r>
      <w:r w:rsidRPr="0030280E">
        <w:rPr>
          <w:rFonts w:ascii="Times New Roman" w:hAnsi="Times New Roman" w:cs="Times New Roman"/>
          <w:i/>
          <w:color w:val="000000"/>
          <w:sz w:val="24"/>
          <w:szCs w:val="24"/>
          <w:lang w:val="id-ID" w:eastAsia="en-US"/>
        </w:rPr>
        <w:t>Deb</w:t>
      </w:r>
      <w:r w:rsidRPr="0030280E">
        <w:rPr>
          <w:rFonts w:ascii="Times New Roman" w:hAnsi="Times New Roman" w:cs="Times New Roman"/>
          <w:i/>
          <w:color w:val="000000"/>
          <w:sz w:val="24"/>
          <w:szCs w:val="24"/>
          <w:lang w:val="id-ID" w:eastAsia="en-US"/>
        </w:rPr>
        <w:t xml:space="preserve">t </w:t>
      </w:r>
      <w:bookmarkEnd w:id="6"/>
      <w:r w:rsidRPr="0030280E">
        <w:rPr>
          <w:rFonts w:ascii="Times New Roman" w:hAnsi="Times New Roman" w:cs="Times New Roman"/>
          <w:i/>
          <w:color w:val="000000"/>
          <w:sz w:val="24"/>
          <w:szCs w:val="24"/>
          <w:lang w:val="id-ID" w:eastAsia="en-US"/>
        </w:rPr>
        <w:t xml:space="preserve">To Equity Rasio </w:t>
      </w:r>
      <w:r w:rsidRPr="0030280E">
        <w:rPr>
          <w:rFonts w:ascii="Times New Roman" w:hAnsi="Times New Roman" w:cs="Times New Roman"/>
          <w:i/>
          <w:color w:val="000000"/>
          <w:sz w:val="24"/>
          <w:szCs w:val="24"/>
          <w:lang w:val="zh-CN" w:eastAsia="en-US"/>
        </w:rPr>
        <w:t xml:space="preserve">tidak </w:t>
      </w:r>
      <w:r w:rsidRPr="0030280E">
        <w:rPr>
          <w:rFonts w:ascii="Times New Roman" w:hAnsi="Times New Roman" w:cs="Times New Roman"/>
          <w:iCs/>
          <w:color w:val="000000"/>
          <w:sz w:val="24"/>
          <w:szCs w:val="24"/>
          <w:lang w:val="id-ID" w:eastAsia="en-US"/>
        </w:rPr>
        <w:t>berpengaruh terhadap Harga Saham.</w:t>
      </w:r>
      <w:r w:rsidRPr="0030280E">
        <w:rPr>
          <w:rFonts w:ascii="Times New Roman" w:hAnsi="Times New Roman" w:cs="Times New Roman"/>
          <w:iCs/>
          <w:color w:val="000000"/>
          <w:sz w:val="24"/>
          <w:szCs w:val="24"/>
          <w:lang w:val="zh-CN" w:eastAsia="en-US"/>
        </w:rPr>
        <w:t xml:space="preserve">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{"citationItems":[{"id":"ITEM-1","itemData":{"abstract":"Perusahaan mempunyai tujuan utama, yaitu memperoleh laba. ROA merupakan salah satu rasio yang menjadi tolak ukur kemampuan</w:instrText>
      </w:r>
      <w:r w:rsidRPr="0030280E">
        <w:rPr>
          <w:rFonts w:ascii="Times New Roman" w:hAnsi="Times New Roman" w:cs="Times New Roman"/>
          <w:sz w:val="24"/>
          <w:szCs w:val="24"/>
          <w:lang w:val="zh-CN" w:eastAsia="en-US"/>
        </w:rPr>
        <w:instrText xml:space="preserve"> suatu perusahaan untuk menghasilkan laba dari total aset yang dimiliki. Kenaikan dan penurunan ROA salah satunya dipengaruhi oleh CR dan DER, dimana CR merupakan rasio lancar yang membandingkan antara aset lancar dengan hutang lancar. Sedangkan DER merupa</w:instrText>
      </w:r>
      <w:r w:rsidRPr="0030280E">
        <w:rPr>
          <w:rFonts w:ascii="Times New Roman" w:hAnsi="Times New Roman" w:cs="Times New Roman"/>
          <w:sz w:val="24"/>
          <w:szCs w:val="24"/>
          <w:lang w:val="zh-CN" w:eastAsia="en-US"/>
        </w:rPr>
        <w:instrText>kan rasio hutang yang membandingkan antara seluruh total hutang dibandingkan dengan modal. Penelitian ini bertujuan untuk mengetahui apakah Current Ratio (CR) berpengaruh terhadap Return On Assets (ROA) dan Debt to Equity Ratio (DER) berpengaruh terhadap R</w:instrText>
      </w:r>
      <w:r w:rsidRPr="0030280E">
        <w:rPr>
          <w:rFonts w:ascii="Times New Roman" w:hAnsi="Times New Roman" w:cs="Times New Roman"/>
          <w:sz w:val="24"/>
          <w:szCs w:val="24"/>
          <w:lang w:val="zh-CN" w:eastAsia="en-US"/>
        </w:rPr>
        <w:instrText>eturn On Assets (ROA). Populasi dalam penelitian ini perusahaan pertambangan subsektor batubara yang terdaftar di BEI tahun 2016-2018 berjumlah 26 perusahaan. Metode penentuan sampel dengan purposive sampling sehingga sampel dalam penelitian ini sebanyak 1</w:instrText>
      </w:r>
      <w:r w:rsidRPr="0030280E">
        <w:rPr>
          <w:rFonts w:ascii="Times New Roman" w:hAnsi="Times New Roman" w:cs="Times New Roman"/>
          <w:sz w:val="24"/>
          <w:szCs w:val="24"/>
          <w:lang w:val="zh-CN" w:eastAsia="en-US"/>
        </w:rPr>
        <w:instrText>2 perusahaan. Metode analisis data adalah regresi linear berganda, dengan uji hipotesis parsial dan simultan. Hasil penelitian ini menunjukkan bahwa CR berpengaruh terhadap ROA, dimana nilai t hitung sebesar 2,662 &gt; t tabel sebesar 2,0345. Dan DER tidak be</w:instrText>
      </w:r>
      <w:r w:rsidRPr="0030280E">
        <w:rPr>
          <w:rFonts w:ascii="Times New Roman" w:hAnsi="Times New Roman" w:cs="Times New Roman"/>
          <w:sz w:val="24"/>
          <w:szCs w:val="24"/>
          <w:lang w:val="zh-CN" w:eastAsia="en-US"/>
        </w:rPr>
        <w:instrText>rpengaruh terhadap ROA, dimana nilai t hitung sebesar 1,530 &lt; t tabel sebesar 2,0345. Hasil penelitian secara simultan menunjukkan bahwa CR, dan DER berpengaruh terhadap ROA, dimana nilai F hitung sebesar 3,785 &gt; F tabel sebesar 3,28.","author":[{"dropping</w:instrText>
      </w:r>
      <w:r w:rsidRPr="0030280E">
        <w:rPr>
          <w:rFonts w:ascii="Times New Roman" w:hAnsi="Times New Roman" w:cs="Times New Roman"/>
          <w:sz w:val="24"/>
          <w:szCs w:val="24"/>
          <w:lang w:val="zh-CN" w:eastAsia="en-US"/>
        </w:rPr>
        <w:instrText>-particle":"","family":"Dessi Herliana","given":"","non-dropping-particle":"","parse-names":false,"suffix":""}],"container-title":"Jurnal Mahasiswa Akuntansi Unsurya","id":"ITEM-1","issue":"NO.1","issued":{"date-parts":[["2021"]]},"page":"7","title":"Penga</w:instrText>
      </w:r>
      <w:r w:rsidRPr="0030280E">
        <w:rPr>
          <w:rFonts w:ascii="Times New Roman" w:hAnsi="Times New Roman" w:cs="Times New Roman"/>
          <w:sz w:val="24"/>
          <w:szCs w:val="24"/>
          <w:lang w:val="zh-CN" w:eastAsia="en-US"/>
        </w:rPr>
        <w:instrText>ruh Current Ratio dan Debt to Equity Ratio Terhadap Return On Assets pada Perusahan Pertambangan Sub Sektor Batubara yang Terdaftar di BEI Tahun 2016—2018","type":"article-journal","volume":"1"},"uris":["http://www.mendeley.com/documents/?uuid=c0be7a1e-ede</w:instrText>
      </w:r>
      <w:r w:rsidRPr="0030280E">
        <w:rPr>
          <w:rFonts w:ascii="Times New Roman" w:hAnsi="Times New Roman" w:cs="Times New Roman"/>
          <w:sz w:val="24"/>
          <w:szCs w:val="24"/>
          <w:lang w:val="zh-CN" w:eastAsia="en-US"/>
        </w:rPr>
        <w:instrText>d-49b0-9145-122b865f764d"]}],"mendeley":{"formattedCitation":"(Dessi Herliana, 2021)","manualFormatting":"Dessi Herliana (2021)","plainTextFormattedCitation":"(Dessi Herliana, 2021)","previouslyFormattedCitation":"(Dessi Herliana, 2021)"},"properties":{"no</w:instrText>
      </w:r>
      <w:r w:rsidRPr="0030280E">
        <w:rPr>
          <w:rFonts w:ascii="Times New Roman" w:hAnsi="Times New Roman" w:cs="Times New Roman"/>
          <w:sz w:val="24"/>
          <w:szCs w:val="24"/>
          <w:lang w:val="zh-CN" w:eastAsia="en-US"/>
        </w:rPr>
        <w:instrText>teIndex":0},"schema":"https://github.com/citation-style-language/schema/raw/master/csl-citation.json"}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Herliana (2021)</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iCs/>
          <w:color w:val="000000"/>
          <w:sz w:val="24"/>
          <w:szCs w:val="24"/>
          <w:lang w:val="zh-CN" w:eastAsia="en-US"/>
        </w:rPr>
        <w:t xml:space="preserve">Return On Asset tidak dipengaruhi </w:t>
      </w:r>
      <w:r w:rsidRPr="0030280E">
        <w:rPr>
          <w:rFonts w:ascii="Times New Roman" w:hAnsi="Times New Roman" w:cs="Times New Roman"/>
          <w:i/>
          <w:iCs/>
          <w:color w:val="000000"/>
          <w:sz w:val="24"/>
          <w:szCs w:val="24"/>
          <w:lang w:val="id-ID" w:eastAsia="en-US"/>
        </w:rPr>
        <w:t>Debt To Equity Ratio</w:t>
      </w:r>
      <w:r w:rsidRPr="0030280E">
        <w:rPr>
          <w:rFonts w:ascii="Times New Roman" w:hAnsi="Times New Roman" w:cs="Times New Roman"/>
          <w:i/>
          <w:iCs/>
          <w:color w:val="000000"/>
          <w:sz w:val="24"/>
          <w:szCs w:val="24"/>
          <w:lang w:eastAsia="en-US"/>
        </w:rPr>
        <w:t>.</w:t>
      </w:r>
    </w:p>
    <w:p w:rsidR="00D274CE" w:rsidRPr="0030280E" w:rsidRDefault="00125F0A" w:rsidP="0030280E">
      <w:pPr>
        <w:spacing w:after="120" w:line="240" w:lineRule="auto"/>
        <w:jc w:val="both"/>
        <w:rPr>
          <w:rFonts w:ascii="Times New Roman" w:hAnsi="Times New Roman" w:cs="Times New Roman"/>
          <w:sz w:val="24"/>
          <w:szCs w:val="24"/>
          <w:lang w:val="zh-CN" w:eastAsia="en-US"/>
        </w:rPr>
      </w:pPr>
      <w:r w:rsidRPr="0030280E">
        <w:rPr>
          <w:rFonts w:ascii="Times New Roman" w:hAnsi="Times New Roman" w:cs="Times New Roman"/>
          <w:iCs/>
          <w:color w:val="000000"/>
          <w:sz w:val="24"/>
          <w:szCs w:val="24"/>
          <w:lang w:val="zh-CN" w:eastAsia="en-US"/>
        </w:rPr>
        <w:t xml:space="preserve">Pada </w:t>
      </w:r>
      <w:bookmarkStart w:id="7" w:name="_Hlk164318104"/>
      <w:bookmarkStart w:id="8" w:name="_Hlk167108875"/>
      <w:r w:rsidRPr="0030280E">
        <w:rPr>
          <w:rFonts w:ascii="Times New Roman" w:hAnsi="Times New Roman" w:cs="Times New Roman"/>
          <w:iCs/>
          <w:color w:val="000000"/>
          <w:sz w:val="24"/>
          <w:szCs w:val="24"/>
          <w:lang w:val="zh-CN" w:eastAsia="en-US"/>
        </w:rPr>
        <w:t xml:space="preserve">temuan </w:t>
      </w: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{"citationItems":[{"id":"ITEM-1","itemData":{"</w:instrText>
      </w:r>
      <w:r w:rsidRPr="0030280E">
        <w:rPr>
          <w:rFonts w:ascii="Times New Roman" w:hAnsi="Times New Roman" w:cs="Times New Roman"/>
          <w:iCs/>
          <w:color w:val="000000"/>
          <w:sz w:val="24"/>
          <w:szCs w:val="24"/>
          <w:lang w:val="id-ID" w:eastAsia="en-US"/>
        </w:rPr>
        <w:instrText>DOI":"10.35912/jakman.v2i1.135","abstract":"Purpose: This study aimed to examine and analyze the effects of the Debt to Equity Ratio (DER), Total Assets Turnover (TATO), firm size, and Current Ratio (CR) on Return on Assets (ROA) on the manufacturing compa</w:instrText>
      </w:r>
      <w:r w:rsidRPr="0030280E">
        <w:rPr>
          <w:rFonts w:ascii="Times New Roman" w:hAnsi="Times New Roman" w:cs="Times New Roman"/>
          <w:iCs/>
          <w:color w:val="000000"/>
          <w:sz w:val="24"/>
          <w:szCs w:val="24"/>
          <w:lang w:val="id-ID" w:eastAsia="en-US"/>
        </w:rPr>
        <w:instrText>nies listed on the Indonesia Stock Exchange from 2017 to 2019\r Research methodology: This research approach used quantitative research with descriptive research type. The research sample was determined by purposive sampling method to obtain 93 manufacturi</w:instrText>
      </w:r>
      <w:r w:rsidRPr="0030280E">
        <w:rPr>
          <w:rFonts w:ascii="Times New Roman" w:hAnsi="Times New Roman" w:cs="Times New Roman"/>
          <w:iCs/>
          <w:color w:val="000000"/>
          <w:sz w:val="24"/>
          <w:szCs w:val="24"/>
          <w:lang w:val="id-ID" w:eastAsia="en-US"/>
        </w:rPr>
        <w:instrText>ng companies listed on the Indonesia Stock exchange in 2017-2019.\r Results: The study results with simultaneous hypothesis testing showed that the Debt to Equity Ratio, Total Assets Turnover, firm size, and Current Ratio had a significant influence on the</w:instrText>
      </w:r>
      <w:r w:rsidRPr="0030280E">
        <w:rPr>
          <w:rFonts w:ascii="Times New Roman" w:hAnsi="Times New Roman" w:cs="Times New Roman"/>
          <w:iCs/>
          <w:color w:val="000000"/>
          <w:sz w:val="24"/>
          <w:szCs w:val="24"/>
          <w:lang w:val="id-ID" w:eastAsia="en-US"/>
        </w:rPr>
        <w:instrText xml:space="preserve"> Return on Assets. Partial testing of the hypothesis showed that the Debt to Equity Ratio had a negative influence and significant on the Return on Assets. Total assets turnover and firm size had a positive influence and significance on the Return on Asset</w:instrText>
      </w:r>
      <w:r w:rsidRPr="0030280E">
        <w:rPr>
          <w:rFonts w:ascii="Times New Roman" w:hAnsi="Times New Roman" w:cs="Times New Roman"/>
          <w:iCs/>
          <w:color w:val="000000"/>
          <w:sz w:val="24"/>
          <w:szCs w:val="24"/>
          <w:lang w:val="id-ID" w:eastAsia="en-US"/>
        </w:rPr>
        <w:instrText>s. However, the Current Ratio had no influence and was not significant on the Return on Assets.\r Limitations: The use of historical data and variables was limited, only three years and five variables.\r Contribution: This research can be used for adding k</w:instrText>
      </w:r>
      <w:r w:rsidRPr="0030280E">
        <w:rPr>
          <w:rFonts w:ascii="Times New Roman" w:hAnsi="Times New Roman" w:cs="Times New Roman"/>
          <w:iCs/>
          <w:color w:val="000000"/>
          <w:sz w:val="24"/>
          <w:szCs w:val="24"/>
          <w:lang w:val="id-ID" w:eastAsia="en-US"/>
        </w:rPr>
        <w:instrText>nowledge in the financial field, especially for those who want to invest in a company by seeing the Return on Assets ratio.\r Keywords: Debt to Equity Ratio (DER), Total Assets Turnover (TATO), Firm Size, Current Ratio (CR), Return on Assets (ROA)","author</w:instrText>
      </w:r>
      <w:r w:rsidRPr="0030280E">
        <w:rPr>
          <w:rFonts w:ascii="Times New Roman" w:hAnsi="Times New Roman" w:cs="Times New Roman"/>
          <w:iCs/>
          <w:color w:val="000000"/>
          <w:sz w:val="24"/>
          <w:szCs w:val="24"/>
          <w:lang w:val="id-ID" w:eastAsia="en-US"/>
        </w:rPr>
        <w:instrText>":[{"dropping-particle":"","family":"Chandra","given":"Aurick","non-dropping-particle":"","parse-names":false,"suffix":""},{"dropping-particle":"","family":"Wijaya","given":"Felicia","non-dropping-particle":"","parse-names":false,"suffix":""},{"dropping-pa</w:instrText>
      </w:r>
      <w:r w:rsidRPr="0030280E">
        <w:rPr>
          <w:rFonts w:ascii="Times New Roman" w:hAnsi="Times New Roman" w:cs="Times New Roman"/>
          <w:iCs/>
          <w:color w:val="000000"/>
          <w:sz w:val="24"/>
          <w:szCs w:val="24"/>
          <w:lang w:val="id-ID" w:eastAsia="en-US"/>
        </w:rPr>
        <w:instrText>rticle":"","family":"Angelia","given":"","non-dropping-particle":"","parse-names":false,"suffix":""},{"dropping-particle":"","family":"Hayati","given":"Keumala","non-dropping-particle":"","parse-names":false,"suffix":""}],"container-title":"Jurnal Akuntans</w:instrText>
      </w:r>
      <w:r w:rsidRPr="0030280E">
        <w:rPr>
          <w:rFonts w:ascii="Times New Roman" w:hAnsi="Times New Roman" w:cs="Times New Roman"/>
          <w:iCs/>
          <w:color w:val="000000"/>
          <w:sz w:val="24"/>
          <w:szCs w:val="24"/>
          <w:lang w:val="id-ID" w:eastAsia="en-US"/>
        </w:rPr>
        <w:instrText>i, Keuangan, dan Manajemen","id":"ITEM-1","issue":"1","issued":{"date-parts":[["2021"]]},"page":"57-69","title":"Pengaruh Debt to Equity Ratio, Total Assets Turnover, Firm Size, dan Current Ratio terhadap Return on Assets","type":"article-journal","volume"</w:instrText>
      </w:r>
      <w:r w:rsidRPr="0030280E">
        <w:rPr>
          <w:rFonts w:ascii="Times New Roman" w:hAnsi="Times New Roman" w:cs="Times New Roman"/>
          <w:iCs/>
          <w:color w:val="000000"/>
          <w:sz w:val="24"/>
          <w:szCs w:val="24"/>
          <w:lang w:val="id-ID" w:eastAsia="en-US"/>
        </w:rPr>
        <w:instrText>:"2"},"uris":["http://www.mendeley.com/documents/?uuid=78e794a7-cc00-4228-ae4f-766b7e0e9767"]}],"mendeley":{"formattedCitation":"(Chandra et al., 2021)","manualFormatting":"Chandra et al. (2021)","plainTextFormattedCitation":"(Chandra et al., 2021)","previ</w:instrText>
      </w:r>
      <w:r w:rsidRPr="0030280E">
        <w:rPr>
          <w:rFonts w:ascii="Times New Roman" w:hAnsi="Times New Roman" w:cs="Times New Roman"/>
          <w:iCs/>
          <w:color w:val="000000"/>
          <w:sz w:val="24"/>
          <w:szCs w:val="24"/>
          <w:lang w:val="id-ID" w:eastAsia="en-US"/>
        </w:rPr>
        <w:instrText>ouslyFormattedCitation":"(Chandra et al., 2021)"},"properties":{"noteIndex":0},"schema":"https://github.com/citation-style-language/schema/raw/master/csl-citation.json"}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 xml:space="preserve">Chandra et al.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2021)</w:t>
      </w:r>
      <w:r w:rsidRPr="0030280E">
        <w:rPr>
          <w:rFonts w:ascii="Times New Roman" w:hAnsi="Times New Roman" w:cs="Times New Roman"/>
          <w:iCs/>
          <w:color w:val="000000"/>
          <w:sz w:val="24"/>
          <w:szCs w:val="24"/>
          <w:lang w:val="id-ID" w:eastAsia="en-US"/>
        </w:rPr>
        <w:fldChar w:fldCharType="end"/>
      </w:r>
      <w:r w:rsidRPr="0030280E">
        <w:rPr>
          <w:rFonts w:ascii="Times New Roman" w:hAnsi="Times New Roman" w:cs="Times New Roman"/>
          <w:iCs/>
          <w:color w:val="000000"/>
          <w:sz w:val="24"/>
          <w:szCs w:val="24"/>
          <w:lang w:val="id-ID" w:eastAsia="en-US"/>
        </w:rPr>
        <w:t xml:space="preserve"> menyatakan </w:t>
      </w:r>
      <w:bookmarkStart w:id="9" w:name="_Hlk167108565"/>
      <w:bookmarkEnd w:id="7"/>
      <w:r w:rsidRPr="0030280E">
        <w:rPr>
          <w:rFonts w:ascii="Times New Roman" w:hAnsi="Times New Roman" w:cs="Times New Roman"/>
          <w:i/>
          <w:iCs/>
          <w:color w:val="000000"/>
          <w:sz w:val="24"/>
          <w:szCs w:val="24"/>
          <w:lang w:val="id-ID" w:eastAsia="en-US"/>
        </w:rPr>
        <w:t>Total Asset Turnover</w:t>
      </w:r>
      <w:r w:rsidRPr="0030280E">
        <w:rPr>
          <w:rFonts w:ascii="Times New Roman" w:hAnsi="Times New Roman" w:cs="Times New Roman"/>
          <w:i/>
          <w:color w:val="000000"/>
          <w:sz w:val="24"/>
          <w:szCs w:val="24"/>
          <w:lang w:val="id-ID" w:eastAsia="en-US"/>
        </w:rPr>
        <w:t xml:space="preserve"> </w:t>
      </w:r>
      <w:bookmarkEnd w:id="9"/>
      <w:r w:rsidRPr="0030280E">
        <w:rPr>
          <w:rFonts w:ascii="Times New Roman" w:hAnsi="Times New Roman" w:cs="Times New Roman"/>
          <w:iCs/>
          <w:color w:val="000000"/>
          <w:sz w:val="24"/>
          <w:szCs w:val="24"/>
          <w:lang w:val="id-ID" w:eastAsia="en-US"/>
        </w:rPr>
        <w:t>berpengaruh terhadap</w:t>
      </w:r>
      <w:r w:rsidRPr="0030280E">
        <w:rPr>
          <w:rFonts w:ascii="Times New Roman" w:hAnsi="Times New Roman" w:cs="Times New Roman"/>
          <w:i/>
          <w:color w:val="000000"/>
          <w:sz w:val="24"/>
          <w:szCs w:val="24"/>
          <w:lang w:val="id-ID" w:eastAsia="en-US"/>
        </w:rPr>
        <w:t xml:space="preserve"> </w:t>
      </w:r>
      <w:r w:rsidRPr="0030280E">
        <w:rPr>
          <w:rFonts w:ascii="Times New Roman" w:hAnsi="Times New Roman" w:cs="Times New Roman"/>
          <w:i/>
          <w:iCs/>
          <w:color w:val="000000"/>
          <w:sz w:val="24"/>
          <w:szCs w:val="24"/>
          <w:lang w:val="id-ID" w:eastAsia="en-US"/>
        </w:rPr>
        <w:t>Return On</w:t>
      </w:r>
      <w:r w:rsidRPr="0030280E">
        <w:rPr>
          <w:rFonts w:ascii="Times New Roman" w:hAnsi="Times New Roman" w:cs="Times New Roman"/>
          <w:i/>
          <w:iCs/>
          <w:color w:val="000000"/>
          <w:sz w:val="24"/>
          <w:szCs w:val="24"/>
          <w:lang w:val="id-ID" w:eastAsia="en-US"/>
        </w:rPr>
        <w:t xml:space="preserve"> Asset</w:t>
      </w:r>
      <w:bookmarkEnd w:id="8"/>
      <w:r w:rsidRPr="0030280E">
        <w:rPr>
          <w:rFonts w:ascii="Times New Roman" w:hAnsi="Times New Roman" w:cs="Times New Roman"/>
          <w:i/>
          <w:color w:val="000000"/>
          <w:sz w:val="24"/>
          <w:szCs w:val="24"/>
          <w:lang w:eastAsia="en-US"/>
        </w:rPr>
        <w:t xml:space="preserve">, </w:t>
      </w:r>
      <w:r w:rsidRPr="0030280E">
        <w:rPr>
          <w:rFonts w:ascii="Times New Roman" w:hAnsi="Times New Roman" w:cs="Times New Roman"/>
          <w:iCs/>
          <w:color w:val="000000"/>
          <w:sz w:val="24"/>
          <w:szCs w:val="24"/>
          <w:lang w:eastAsia="en-US"/>
        </w:rPr>
        <w:t>artinya berbeda dengan</w:t>
      </w:r>
      <w:bookmarkStart w:id="10" w:name="_Hlk164177590"/>
      <w:r w:rsidRPr="0030280E">
        <w:rPr>
          <w:rFonts w:ascii="Times New Roman" w:hAnsi="Times New Roman" w:cs="Times New Roman"/>
          <w:sz w:val="24"/>
          <w:szCs w:val="24"/>
          <w:lang w:val="zh-CN" w:eastAsia="en-US"/>
        </w:rPr>
        <w:t xml:space="preserve">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{"citationItems":[{"id":"ITEM-1","itemData":{"abstract":"Tujuan perusahaan adalah mendapatkan laba. Return on Assets (ROA) merupakan salah satu indikator hasil pengembalian atas laba perusahaan. Kenaikan da</w:instrText>
      </w:r>
      <w:r w:rsidRPr="0030280E">
        <w:rPr>
          <w:rFonts w:ascii="Times New Roman" w:hAnsi="Times New Roman" w:cs="Times New Roman"/>
          <w:sz w:val="24"/>
          <w:szCs w:val="24"/>
          <w:lang w:val="zh-CN" w:eastAsia="en-US"/>
        </w:rPr>
        <w:instrText>n penurunan Return on  Assets (ROA) salah satunya dipengaruhi oleh Total  Assets  Turnover dan Current Ratio. Penelitian ini bertujuan untuk mengetahui apakah TATO dan CR berpengaruh secara parsial maupun simultan terhadap ROA pada Perusahaan Sub Sektor Ma</w:instrText>
      </w:r>
      <w:r w:rsidRPr="0030280E">
        <w:rPr>
          <w:rFonts w:ascii="Times New Roman" w:hAnsi="Times New Roman" w:cs="Times New Roman"/>
          <w:sz w:val="24"/>
          <w:szCs w:val="24"/>
          <w:lang w:val="zh-CN" w:eastAsia="en-US"/>
        </w:rPr>
        <w:instrText>kanan dan Minuman yang terdaftar di BEI Periode 2016-2019. Populasi dalam penelitian ini berjumlah 26 perusahaan. Metode sampling yang digunakan purposive sampling, sehingga sampel penelitian berjumlah 10 perusahaan. Data yang digunakan berupa data sekunde</w:instrText>
      </w:r>
      <w:r w:rsidRPr="0030280E">
        <w:rPr>
          <w:rFonts w:ascii="Times New Roman" w:hAnsi="Times New Roman" w:cs="Times New Roman"/>
          <w:sz w:val="24"/>
          <w:szCs w:val="24"/>
          <w:lang w:val="zh-CN" w:eastAsia="en-US"/>
        </w:rPr>
        <w:instrText>r, yaitu laporan keuangan yang didapat dari www.idx.co.id dan www.sahamok.com. Metode analisis data adalah analisis regresi linier berganda, dengan uji hipotesis parsial (Uji-t) dan simultan (Uji-F). Hasil penelitian ini menunjukkan bahwa secara parsial TA</w:instrText>
      </w:r>
      <w:r w:rsidRPr="0030280E">
        <w:rPr>
          <w:rFonts w:ascii="Times New Roman" w:hAnsi="Times New Roman" w:cs="Times New Roman"/>
          <w:sz w:val="24"/>
          <w:szCs w:val="24"/>
          <w:lang w:val="zh-CN" w:eastAsia="en-US"/>
        </w:rPr>
        <w:instrText>TO dan CR tidak berpengaruh signifikan terhadap ROA, sedangkan secarasimultan TATO dan CR tidak memberikan pengaruh signifikan terhadap ROA. Koefisien determinasi yang ditunjukan dari nilai Adjust R-square sebesar -0,044. Hal ini berarti  bahwa -4,4  %  va</w:instrText>
      </w:r>
      <w:r w:rsidRPr="0030280E">
        <w:rPr>
          <w:rFonts w:ascii="Times New Roman" w:hAnsi="Times New Roman" w:cs="Times New Roman"/>
          <w:sz w:val="24"/>
          <w:szCs w:val="24"/>
          <w:lang w:val="zh-CN" w:eastAsia="en-US"/>
        </w:rPr>
        <w:instrText>rian  variabel  dependen  ROA  dapat  dijelaskan  oleh  dua  variabel independent yaitu TATO dan CR","author":[{"dropping-particle":"","family":"Khassanah","given":"Febi Nur","non-dropping-particle":"","parse-names":false,"suffix":""}],"container-title":"J</w:instrText>
      </w:r>
      <w:r w:rsidRPr="0030280E">
        <w:rPr>
          <w:rFonts w:ascii="Times New Roman" w:hAnsi="Times New Roman" w:cs="Times New Roman"/>
          <w:sz w:val="24"/>
          <w:szCs w:val="24"/>
          <w:lang w:val="zh-CN" w:eastAsia="en-US"/>
        </w:rPr>
        <w:instrText>IMA Jurnal Ilmiah Mahasiswa Akuntansi","id":"ITEM-1","issue":"2","issued":{"date-parts":[["2021"]]},"page":"106-122","title":"Pengaruh Total Assets Turnover Dan Current Ratio Terhadap Return on Assets Pada Perusahaan Sub Sektor Makanan Dan Minuman Yang Ter</w:instrText>
      </w:r>
      <w:r w:rsidRPr="0030280E">
        <w:rPr>
          <w:rFonts w:ascii="Times New Roman" w:hAnsi="Times New Roman" w:cs="Times New Roman"/>
          <w:sz w:val="24"/>
          <w:szCs w:val="24"/>
          <w:lang w:val="zh-CN" w:eastAsia="en-US"/>
        </w:rPr>
        <w:instrText>daftar Di Bursa Efek Indonesia Tahun 2016-2019","type":"article-journal","volume":"1"},"uris":["http://www.mendeley.com/documents/?uuid=4beb3ee4-51c7-48c4-b354-49dd866c155d"]}],"mendeley":{"formattedCitation":"(Khassanah, 2021)","manualFormatting":"Khassan</w:instrText>
      </w:r>
      <w:r w:rsidRPr="0030280E">
        <w:rPr>
          <w:rFonts w:ascii="Times New Roman" w:hAnsi="Times New Roman" w:cs="Times New Roman"/>
          <w:sz w:val="24"/>
          <w:szCs w:val="24"/>
          <w:lang w:val="zh-CN" w:eastAsia="en-US"/>
        </w:rPr>
        <w:instrText>ah (2021)","plainTextFormattedCitation":"(Khassanah, 2021)","previouslyFormattedCitation":"(Khassanah, 2021)"},"properties":{"noteIndex":0},"schema":"https://github.com/citation-style-language/schema/raw/master/csl-citation.json"}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Khassanah (2021)</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w:t>
      </w:r>
      <w:r w:rsidRPr="0030280E">
        <w:rPr>
          <w:rFonts w:ascii="Times New Roman" w:hAnsi="Times New Roman" w:cs="Times New Roman"/>
          <w:iCs/>
          <w:color w:val="000000"/>
          <w:sz w:val="24"/>
          <w:szCs w:val="24"/>
          <w:lang w:val="id-ID" w:eastAsia="en-US"/>
        </w:rPr>
        <w:t xml:space="preserve">Hubungan </w:t>
      </w:r>
      <w:r w:rsidRPr="0030280E">
        <w:rPr>
          <w:rFonts w:ascii="Times New Roman" w:hAnsi="Times New Roman" w:cs="Times New Roman"/>
          <w:i/>
          <w:iCs/>
          <w:color w:val="000000"/>
          <w:sz w:val="24"/>
          <w:szCs w:val="24"/>
          <w:lang w:val="id-ID" w:eastAsia="en-US"/>
        </w:rPr>
        <w:t>Total Asset Turnover</w:t>
      </w:r>
      <w:r w:rsidRPr="0030280E">
        <w:rPr>
          <w:rFonts w:ascii="Times New Roman" w:hAnsi="Times New Roman" w:cs="Times New Roman"/>
          <w:iCs/>
          <w:color w:val="000000"/>
          <w:sz w:val="24"/>
          <w:szCs w:val="24"/>
          <w:lang w:val="id-ID" w:eastAsia="en-US"/>
        </w:rPr>
        <w:t xml:space="preserve"> dalam mempengaruhi harga saham </w:t>
      </w:r>
      <w:r w:rsidRPr="0030280E">
        <w:rPr>
          <w:rFonts w:ascii="Times New Roman" w:hAnsi="Times New Roman" w:cs="Times New Roman"/>
          <w:iCs/>
          <w:color w:val="000000"/>
          <w:sz w:val="24"/>
          <w:szCs w:val="24"/>
          <w:lang w:val="zh-CN" w:eastAsia="en-US"/>
        </w:rPr>
        <w:t xml:space="preserve">secara positif </w:t>
      </w:r>
      <w:r w:rsidRPr="0030280E">
        <w:rPr>
          <w:rFonts w:ascii="Times New Roman" w:hAnsi="Times New Roman" w:cs="Times New Roman"/>
          <w:iCs/>
          <w:color w:val="000000"/>
          <w:sz w:val="24"/>
          <w:szCs w:val="24"/>
          <w:lang w:val="id-ID" w:eastAsia="en-US"/>
        </w:rPr>
        <w:t>dibuktikan dalam temuan</w:t>
      </w:r>
      <w:r w:rsidRPr="0030280E">
        <w:rPr>
          <w:rFonts w:ascii="Times New Roman" w:hAnsi="Times New Roman" w:cs="Times New Roman"/>
          <w:sz w:val="24"/>
          <w:szCs w:val="24"/>
          <w:lang w:eastAsia="en-US"/>
        </w:rPr>
        <w:t xml:space="preserve"> </w:t>
      </w:r>
      <w:r w:rsidRPr="0030280E">
        <w:rPr>
          <w:rFonts w:ascii="Times New Roman" w:hAnsi="Times New Roman" w:cs="Times New Roman"/>
          <w:sz w:val="24"/>
          <w:szCs w:val="24"/>
          <w:lang w:eastAsia="en-US"/>
        </w:rPr>
        <w:fldChar w:fldCharType="begin"/>
      </w:r>
      <w:r w:rsidRPr="0030280E">
        <w:rPr>
          <w:rFonts w:ascii="Times New Roman" w:hAnsi="Times New Roman" w:cs="Times New Roman"/>
          <w:sz w:val="24"/>
          <w:szCs w:val="24"/>
          <w:lang w:eastAsia="en-US"/>
        </w:rPr>
        <w:instrText>ADDIN CSL_CITATION {"citationItems":[{"id":"ITEM-1","itemData":{"DOI":"10.47313/oikonomia.v14i1.513","ISSN":"0215-143X","abstract":"ABSTRAK Penelitian ini b</w:instrText>
      </w:r>
      <w:r w:rsidRPr="0030280E">
        <w:rPr>
          <w:rFonts w:ascii="Times New Roman" w:hAnsi="Times New Roman" w:cs="Times New Roman"/>
          <w:sz w:val="24"/>
          <w:szCs w:val="24"/>
          <w:lang w:eastAsia="en-US"/>
        </w:rPr>
        <w:instrText>ertujuan untuk menguji dan menganalisis pengaruh current ratio, return on assets, debt to equity ratio dan total assets turnover terhadap harga saham. Populasi dalam penelitian ini adalah perusahaan yang tergolong ke dalam indeks LQ45 di Bursa Efek Indones</w:instrText>
      </w:r>
      <w:r w:rsidRPr="0030280E">
        <w:rPr>
          <w:rFonts w:ascii="Times New Roman" w:hAnsi="Times New Roman" w:cs="Times New Roman"/>
          <w:sz w:val="24"/>
          <w:szCs w:val="24"/>
          <w:lang w:eastAsia="en-US"/>
        </w:rPr>
        <w:instrText>ia tahun 2013-2015. Dengan menggunakan metode purposive sampling, sampel penelitian ini terdiri dari 25 perusahaan. Metode analisis yang digunakan dalam penelitian ini adalah metpode analisis regresi linear berganda. Hasil penelitian menunjukkan bahwa: (1)</w:instrText>
      </w:r>
      <w:r w:rsidRPr="0030280E">
        <w:rPr>
          <w:rFonts w:ascii="Times New Roman" w:hAnsi="Times New Roman" w:cs="Times New Roman"/>
          <w:sz w:val="24"/>
          <w:szCs w:val="24"/>
          <w:lang w:eastAsia="en-US"/>
        </w:rPr>
        <w:instrText xml:space="preserve"> current ratio berpengaruh negatif dan signifikan terhadap harga saham; (2) return on assets berpengaruh positif dan tidak signifikan terhadap harga saham; (3) debt to equity ratio berpengaruh negatif dan signifikan terhadap harga saham; dan (4) total asse</w:instrText>
      </w:r>
      <w:r w:rsidRPr="0030280E">
        <w:rPr>
          <w:rFonts w:ascii="Times New Roman" w:hAnsi="Times New Roman" w:cs="Times New Roman"/>
          <w:sz w:val="24"/>
          <w:szCs w:val="24"/>
          <w:lang w:eastAsia="en-US"/>
        </w:rPr>
        <w:instrText>ts turnover berpengaruh positif dan signifikan terhadap harga saham. Kata kunci: Current ratio, return on assets, debt to equity ratio, total assets turnover, harga saham ABSTRACT This study aims to test and analyze the influence of current ratio, return o</w:instrText>
      </w:r>
      <w:r w:rsidRPr="0030280E">
        <w:rPr>
          <w:rFonts w:ascii="Times New Roman" w:hAnsi="Times New Roman" w:cs="Times New Roman"/>
          <w:sz w:val="24"/>
          <w:szCs w:val="24"/>
          <w:lang w:eastAsia="en-US"/>
        </w:rPr>
        <w:instrText>n assets, debt to equity ratio and total assets turnover on stock price. Population in this study is companies that classified into LQ45 index in Indonesia Stock Exchange in 2013-2015. By used purposive sampling method, sample of this study contain of 25 c</w:instrText>
      </w:r>
      <w:r w:rsidRPr="0030280E">
        <w:rPr>
          <w:rFonts w:ascii="Times New Roman" w:hAnsi="Times New Roman" w:cs="Times New Roman"/>
          <w:sz w:val="24"/>
          <w:szCs w:val="24"/>
          <w:lang w:eastAsia="en-US"/>
        </w:rPr>
        <w:instrText>ompanies. Results of the study showed that: (1) current ratio has negative and significant effect on stock price; (2) return on assets has positive and insignificant effect on stock price; (3) debt to equity ratio has negative and significant effect on sto</w:instrText>
      </w:r>
      <w:r w:rsidRPr="0030280E">
        <w:rPr>
          <w:rFonts w:ascii="Times New Roman" w:hAnsi="Times New Roman" w:cs="Times New Roman"/>
          <w:sz w:val="24"/>
          <w:szCs w:val="24"/>
          <w:lang w:eastAsia="en-US"/>
        </w:rPr>
        <w:instrText>ck price; and (4) total assets turnover has positive and significant effect on stock price. Keywords: Current ratio, return on assets, debt to equity ratio, total assets turnover, stock price","author":[{"dropping-particle":"","family":"Amrah","given":"Ros</w:instrText>
      </w:r>
      <w:r w:rsidRPr="0030280E">
        <w:rPr>
          <w:rFonts w:ascii="Times New Roman" w:hAnsi="Times New Roman" w:cs="Times New Roman"/>
          <w:sz w:val="24"/>
          <w:szCs w:val="24"/>
          <w:lang w:eastAsia="en-US"/>
        </w:rPr>
        <w:instrText>a Yuminisa","non-dropping-particle":"","parse-names":false,"suffix":""},{"dropping-particle":"","family":"Elwisam","given":"Elwisam","non-dropping-particle":"","parse-names":false,"suffix":""}],"container-title":"Oikonomia: Jurnal Manajemen","id":"ITEM-1",</w:instrText>
      </w:r>
      <w:r w:rsidRPr="0030280E">
        <w:rPr>
          <w:rFonts w:ascii="Times New Roman" w:hAnsi="Times New Roman" w:cs="Times New Roman"/>
          <w:sz w:val="24"/>
          <w:szCs w:val="24"/>
          <w:lang w:eastAsia="en-US"/>
        </w:rPr>
        <w:instrText>"issue":"1","issued":{"date-parts":[["2019"]]},"page":"46-62","title":"Pengaruh Current Ratio, Return on Assets, Debt To Equity Ratio Dan Total Assets Turnover Terhadap Harga Saham Pada Perusahaan Lq45 Tahun 2013-2015","type":"article-journal","volume":"14</w:instrText>
      </w:r>
      <w:r w:rsidRPr="0030280E">
        <w:rPr>
          <w:rFonts w:ascii="Times New Roman" w:hAnsi="Times New Roman" w:cs="Times New Roman"/>
          <w:sz w:val="24"/>
          <w:szCs w:val="24"/>
          <w:lang w:eastAsia="en-US"/>
        </w:rPr>
        <w:instrText>"},"uris":["http://www.mendeley.com/documents/?uuid=6e085000-469a-4a95-a5bd-94cfb4dd6c11"]}],"mendeley":{"formattedCitation":"(Amrah &amp; Elwisam, 2019)","manualFormatting":"Amrah &amp; Elwisam (2019)","plainTextFormattedCitation":"(Amrah &amp; Elwisam, 2019)","previ</w:instrText>
      </w:r>
      <w:r w:rsidRPr="0030280E">
        <w:rPr>
          <w:rFonts w:ascii="Times New Roman" w:hAnsi="Times New Roman" w:cs="Times New Roman"/>
          <w:sz w:val="24"/>
          <w:szCs w:val="24"/>
          <w:lang w:eastAsia="en-US"/>
        </w:rPr>
        <w:instrText>ouslyFormattedCitation":"(Amrah &amp; Elwisam, 2019)"},"properties":{"noteIndex":0},"schema":"https://github.com/citation-style-language/schema/raw/master/csl-citation.json"}</w:instrText>
      </w:r>
      <w:r w:rsidRPr="0030280E">
        <w:rPr>
          <w:rFonts w:ascii="Times New Roman" w:hAnsi="Times New Roman" w:cs="Times New Roman"/>
          <w:sz w:val="24"/>
          <w:szCs w:val="24"/>
          <w:lang w:eastAsia="en-US"/>
        </w:rPr>
        <w:fldChar w:fldCharType="separate"/>
      </w:r>
      <w:r w:rsidRPr="0030280E">
        <w:rPr>
          <w:rFonts w:ascii="Times New Roman" w:hAnsi="Times New Roman" w:cs="Times New Roman"/>
          <w:sz w:val="24"/>
          <w:szCs w:val="24"/>
          <w:lang w:eastAsia="en-US"/>
        </w:rPr>
        <w:t>Amrah &amp; Elwisam (2019)</w:t>
      </w:r>
      <w:r w:rsidRPr="0030280E">
        <w:rPr>
          <w:rFonts w:ascii="Times New Roman" w:hAnsi="Times New Roman" w:cs="Times New Roman"/>
          <w:sz w:val="24"/>
          <w:szCs w:val="24"/>
          <w:lang w:eastAsia="en-US"/>
        </w:rPr>
        <w:fldChar w:fldCharType="end"/>
      </w:r>
      <w:r w:rsidRPr="0030280E">
        <w:rPr>
          <w:rFonts w:ascii="Times New Roman" w:hAnsi="Times New Roman" w:cs="Times New Roman"/>
          <w:sz w:val="24"/>
          <w:szCs w:val="24"/>
          <w:lang w:eastAsia="en-US"/>
        </w:rPr>
        <w:t>;</w:t>
      </w:r>
      <w:r w:rsidRPr="0030280E">
        <w:rPr>
          <w:rFonts w:ascii="Times New Roman" w:hAnsi="Times New Roman" w:cs="Times New Roman"/>
          <w:iCs/>
          <w:color w:val="000000"/>
          <w:sz w:val="24"/>
          <w:szCs w:val="24"/>
          <w:lang w:eastAsia="en-US"/>
        </w:rPr>
        <w:t xml:space="preserve"> </w:t>
      </w: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{"citationItems":[{"id":"ITEM-1","itemDa</w:instrText>
      </w:r>
      <w:r w:rsidRPr="0030280E">
        <w:rPr>
          <w:rFonts w:ascii="Times New Roman" w:hAnsi="Times New Roman" w:cs="Times New Roman"/>
          <w:iCs/>
          <w:color w:val="000000"/>
          <w:sz w:val="24"/>
          <w:szCs w:val="24"/>
          <w:lang w:val="id-ID" w:eastAsia="en-US"/>
        </w:rPr>
        <w:instrText xml:space="preserve">ta":{"ISSN":"2303-1174","abstract":"This study aims to analyze the financial performance of the stock prices of food and beverage companies listed on the Indonesia Stock Exchange for the 2015-2019 period. The population in this study are food and beverage </w:instrText>
      </w:r>
      <w:r w:rsidRPr="0030280E">
        <w:rPr>
          <w:rFonts w:ascii="Times New Roman" w:hAnsi="Times New Roman" w:cs="Times New Roman"/>
          <w:iCs/>
          <w:color w:val="000000"/>
          <w:sz w:val="24"/>
          <w:szCs w:val="24"/>
          <w:lang w:val="id-ID" w:eastAsia="en-US"/>
        </w:rPr>
        <w:instrText>companies listed on the Indonesia Stock Exchange for the 2015-2019 period. The population is 12 companies and the sample can be 11 companies. The dependent variable in this study is the stock price. The independent variables in this study are financial per</w:instrText>
      </w:r>
      <w:r w:rsidRPr="0030280E">
        <w:rPr>
          <w:rFonts w:ascii="Times New Roman" w:hAnsi="Times New Roman" w:cs="Times New Roman"/>
          <w:iCs/>
          <w:color w:val="000000"/>
          <w:sz w:val="24"/>
          <w:szCs w:val="24"/>
          <w:lang w:val="id-ID" w:eastAsia="en-US"/>
        </w:rPr>
        <w:instrText xml:space="preserve">formance which is measured using the ratio of Return On Assets (ROA), Debt To Equity Ratio (DER), Earning Per Share (EPS), Current Ratio (CR) and Total Asset Turnover (TATO). The analytical method used is multiple linear regression analysis using the SPSS </w:instrText>
      </w:r>
      <w:r w:rsidRPr="0030280E">
        <w:rPr>
          <w:rFonts w:ascii="Times New Roman" w:hAnsi="Times New Roman" w:cs="Times New Roman"/>
          <w:iCs/>
          <w:color w:val="000000"/>
          <w:sz w:val="24"/>
          <w:szCs w:val="24"/>
          <w:lang w:val="id-ID" w:eastAsia="en-US"/>
        </w:rPr>
        <w:instrText>26 program. The results show that ROA, EPS, CR and TATO have a significant effect on stock prices, while DER has no significant effect on stock prices. Simultaneously, the variables ROA, DER, EPS, CR and TATO have a significant effect on stock prices","aut</w:instrText>
      </w:r>
      <w:r w:rsidRPr="0030280E">
        <w:rPr>
          <w:rFonts w:ascii="Times New Roman" w:hAnsi="Times New Roman" w:cs="Times New Roman"/>
          <w:iCs/>
          <w:color w:val="000000"/>
          <w:sz w:val="24"/>
          <w:szCs w:val="24"/>
          <w:lang w:val="id-ID" w:eastAsia="en-US"/>
        </w:rPr>
        <w:instrText>hor":[{"dropping-particle":"","family":"Menaung","given":"C A","non-dropping-particle":"","parse-names":false,"suffix":""},{"dropping-particle":"","family":"Mangantar","given":"M","non-dropping-particle":"","parse-names":false,"suffix":""},{"dropping-parti</w:instrText>
      </w:r>
      <w:r w:rsidRPr="0030280E">
        <w:rPr>
          <w:rFonts w:ascii="Times New Roman" w:hAnsi="Times New Roman" w:cs="Times New Roman"/>
          <w:iCs/>
          <w:color w:val="000000"/>
          <w:sz w:val="24"/>
          <w:szCs w:val="24"/>
          <w:lang w:val="id-ID" w:eastAsia="en-US"/>
        </w:rPr>
        <w:instrText>cle":"V","family":"Rate","given":"P","non-dropping-particle":"","parse-names":false,"suffix":""},{"dropping-particle":"","family":"Periode","given":"; Analisis Kinerja Keuangan Terhadap Harga Saham Perusahaan Makanan Dan Minuman Yang Terdaftar Di Bursa Efe</w:instrText>
      </w:r>
      <w:r w:rsidRPr="0030280E">
        <w:rPr>
          <w:rFonts w:ascii="Times New Roman" w:hAnsi="Times New Roman" w:cs="Times New Roman"/>
          <w:iCs/>
          <w:color w:val="000000"/>
          <w:sz w:val="24"/>
          <w:szCs w:val="24"/>
          <w:lang w:val="id-ID" w:eastAsia="en-US"/>
        </w:rPr>
        <w:instrText>k Indonesia","non-dropping-particle":"","parse-names":false,"suffix":""}],"container-title":"Jurnal EMBA","id":"ITEM-1","issue":"1","issued":{"date-parts":[["2022"]]},"page":"695-705","title":"Financial Performance Analysis Of Share Prices Of Food And Beve</w:instrText>
      </w:r>
      <w:r w:rsidRPr="0030280E">
        <w:rPr>
          <w:rFonts w:ascii="Times New Roman" w:hAnsi="Times New Roman" w:cs="Times New Roman"/>
          <w:iCs/>
          <w:color w:val="000000"/>
          <w:sz w:val="24"/>
          <w:szCs w:val="24"/>
          <w:lang w:val="id-ID" w:eastAsia="en-US"/>
        </w:rPr>
        <w:instrText>rage Companies Listed On The Indonesia Stock Exchange For The 2015-2019 Period","type":"article-journal","volume":"10"},"uris":["http://www.mendeley.com/documents/?uuid=db8ca3b6-fecb-4407-9a9c-0089ac6fd9e0"]}],"mendeley":{"formattedCitation":"(Menaung et a</w:instrText>
      </w:r>
      <w:r w:rsidRPr="0030280E">
        <w:rPr>
          <w:rFonts w:ascii="Times New Roman" w:hAnsi="Times New Roman" w:cs="Times New Roman"/>
          <w:iCs/>
          <w:color w:val="000000"/>
          <w:sz w:val="24"/>
          <w:szCs w:val="24"/>
          <w:lang w:val="id-ID" w:eastAsia="en-US"/>
        </w:rPr>
        <w:instrText>l., 2022)","manualFormatting":"Menaung et al. (2022)","plainTextFormattedCitation":"(Menaung et al., 2022)","previouslyFormattedCitation":"(Menaung et al., 2022)"},"properties":{"noteIndex":0},"schema":"https://github.com/citation-style-language/schema/raw</w:instrText>
      </w:r>
      <w:r w:rsidRPr="0030280E">
        <w:rPr>
          <w:rFonts w:ascii="Times New Roman" w:hAnsi="Times New Roman" w:cs="Times New Roman"/>
          <w:iCs/>
          <w:color w:val="000000"/>
          <w:sz w:val="24"/>
          <w:szCs w:val="24"/>
          <w:lang w:val="id-ID" w:eastAsia="en-US"/>
        </w:rPr>
        <w:instrText>/master/csl-citation.json"}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 xml:space="preserve">Menaung et al.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2022)</w:t>
      </w:r>
      <w:r w:rsidRPr="0030280E">
        <w:rPr>
          <w:rFonts w:ascii="Times New Roman" w:hAnsi="Times New Roman" w:cs="Times New Roman"/>
          <w:iCs/>
          <w:color w:val="000000"/>
          <w:sz w:val="24"/>
          <w:szCs w:val="24"/>
          <w:lang w:val="id-ID" w:eastAsia="en-US"/>
        </w:rPr>
        <w:fldChar w:fldCharType="end"/>
      </w:r>
      <w:bookmarkEnd w:id="10"/>
      <w:r w:rsidRPr="0030280E">
        <w:rPr>
          <w:rFonts w:ascii="Times New Roman" w:hAnsi="Times New Roman" w:cs="Times New Roman"/>
          <w:sz w:val="24"/>
          <w:szCs w:val="24"/>
          <w:lang w:eastAsia="en-US"/>
        </w:rPr>
        <w:t>, namun</w:t>
      </w:r>
      <w:r w:rsidRPr="0030280E">
        <w:rPr>
          <w:rFonts w:ascii="Times New Roman" w:hAnsi="Times New Roman" w:cs="Times New Roman"/>
          <w:iCs/>
          <w:color w:val="000000"/>
          <w:kern w:val="2"/>
          <w:sz w:val="24"/>
          <w:szCs w:val="24"/>
          <w:lang w:val="id-ID" w:eastAsia="en-US"/>
          <w14:ligatures w14:val="standardContextual"/>
        </w:rPr>
        <w:t xml:space="preserve"> </w:t>
      </w:r>
      <w:r w:rsidRPr="0030280E">
        <w:rPr>
          <w:rFonts w:ascii="Times New Roman" w:hAnsi="Times New Roman" w:cs="Times New Roman"/>
          <w:iCs/>
          <w:color w:val="000000"/>
          <w:kern w:val="2"/>
          <w:sz w:val="24"/>
          <w:szCs w:val="24"/>
          <w:lang w:val="id-ID" w:eastAsia="en-US"/>
          <w14:ligatures w14:val="standardContextual"/>
        </w:rPr>
        <w:fldChar w:fldCharType="begin"/>
      </w:r>
      <w:r w:rsidRPr="0030280E">
        <w:rPr>
          <w:rFonts w:ascii="Times New Roman" w:hAnsi="Times New Roman" w:cs="Times New Roman"/>
          <w:iCs/>
          <w:color w:val="000000"/>
          <w:kern w:val="2"/>
          <w:sz w:val="24"/>
          <w:szCs w:val="24"/>
          <w:lang w:val="id-ID" w:eastAsia="en-US"/>
          <w14:ligatures w14:val="standardContextual"/>
        </w:rPr>
        <w:instrText>ADDIN CSL_CITATION {"citationItems":[{"id":"ITEM-1","itemData":{"DOI":"10.29407/jae.v6i2.14069","abstract":"Investasi saham merupakan salah satu investasi yang telah menarik minat banyak orang. Mes</w:instrText>
      </w:r>
      <w:r w:rsidRPr="0030280E">
        <w:rPr>
          <w:rFonts w:ascii="Times New Roman" w:hAnsi="Times New Roman" w:cs="Times New Roman"/>
          <w:iCs/>
          <w:color w:val="000000"/>
          <w:kern w:val="2"/>
          <w:sz w:val="24"/>
          <w:szCs w:val="24"/>
          <w:lang w:val="id-ID" w:eastAsia="en-US"/>
          <w14:ligatures w14:val="standardContextual"/>
        </w:rPr>
        <w:instrText>kipun ada resiko karena saham sangat sensitif terhadap perubahan yang dapat membawa dampak terhadap harga saham. Tetapi investasi saham menawarkan keuntungan serta peluang pengembalian tinggi. Tujuan dari penelitian ini untuk mengetahui dan menganalisis pe</w:instrText>
      </w:r>
      <w:r w:rsidRPr="0030280E">
        <w:rPr>
          <w:rFonts w:ascii="Times New Roman" w:hAnsi="Times New Roman" w:cs="Times New Roman"/>
          <w:iCs/>
          <w:color w:val="000000"/>
          <w:kern w:val="2"/>
          <w:sz w:val="24"/>
          <w:szCs w:val="24"/>
          <w:lang w:val="id-ID" w:eastAsia="en-US"/>
          <w14:ligatures w14:val="standardContextual"/>
        </w:rPr>
        <w:instrText>ngaruh Earning Per Share, Price Earning Ratio, Price Book Value, Net Profit Margin, dan Total Asset Turnover terhadap harga saham. Populasi penelitian ini adalah perusahaan sub sektor kimia dan farmasi yang terdaftar di Bursa Efek Indonesia tahun 2012-2018</w:instrText>
      </w:r>
      <w:r w:rsidRPr="0030280E">
        <w:rPr>
          <w:rFonts w:ascii="Times New Roman" w:hAnsi="Times New Roman" w:cs="Times New Roman"/>
          <w:iCs/>
          <w:color w:val="000000"/>
          <w:kern w:val="2"/>
          <w:sz w:val="24"/>
          <w:szCs w:val="24"/>
          <w:lang w:val="id-ID" w:eastAsia="en-US"/>
          <w14:ligatures w14:val="standardContextual"/>
        </w:rPr>
        <w:instrText>. Jumlah sampel penelitian ini adalah 8 perusahaan, dengan pengambilan sampel menggunakan metode purposive sampling yaitu pengambilan sampel dengan berdasarkan kriteria-kriteria tertentu. Teknik analisis menggunakan regresi linier berganda dengan hasil men</w:instrText>
      </w:r>
      <w:r w:rsidRPr="0030280E">
        <w:rPr>
          <w:rFonts w:ascii="Times New Roman" w:hAnsi="Times New Roman" w:cs="Times New Roman"/>
          <w:iCs/>
          <w:color w:val="000000"/>
          <w:kern w:val="2"/>
          <w:sz w:val="24"/>
          <w:szCs w:val="24"/>
          <w:lang w:val="id-ID" w:eastAsia="en-US"/>
          <w14:ligatures w14:val="standardContextual"/>
        </w:rPr>
        <w:instrText xml:space="preserve">unjukkan bahwa Earning Per Share, Price Earning Ratio, Price Book Value, dan Net Profit Margin berpengaruh terhadap harga saham. Sedangkan Total Asset Turnover tidak berpengaruh terhadap harga saham.variabel inflasi ditemukan berpengaruh negatif dan tidak </w:instrText>
      </w:r>
      <w:r w:rsidRPr="0030280E">
        <w:rPr>
          <w:rFonts w:ascii="Times New Roman" w:hAnsi="Times New Roman" w:cs="Times New Roman"/>
          <w:iCs/>
          <w:color w:val="000000"/>
          <w:kern w:val="2"/>
          <w:sz w:val="24"/>
          <w:szCs w:val="24"/>
          <w:lang w:val="id-ID" w:eastAsia="en-US"/>
          <w14:ligatures w14:val="standardContextual"/>
        </w:rPr>
        <w:instrText>signifikan terhadap efisiensi","author":[{"dropping-particle":"","family":"Juliani","given":"Indah","non-dropping-particle":"","parse-names":false,"suffix":""},{"dropping-particle":"","family":"NurLaela","given":"Siti","non-dropping-particle":"","parse-nam</w:instrText>
      </w:r>
      <w:r w:rsidRPr="0030280E">
        <w:rPr>
          <w:rFonts w:ascii="Times New Roman" w:hAnsi="Times New Roman" w:cs="Times New Roman"/>
          <w:iCs/>
          <w:color w:val="000000"/>
          <w:kern w:val="2"/>
          <w:sz w:val="24"/>
          <w:szCs w:val="24"/>
          <w:lang w:val="id-ID" w:eastAsia="en-US"/>
          <w14:ligatures w14:val="standardContextual"/>
        </w:rPr>
        <w:instrText>es":false,"suffix":""},{"dropping-particle":"","family":"Masitoh","given":"Endang","non-dropping-particle":"","parse-names":false,"suffix":""}],"container-title":"JAE: Jurnal Akuntansi dan Ekonomi","id":"ITEM-1","issue":"2","issued":{"date-parts":[["2021"]</w:instrText>
      </w:r>
      <w:r w:rsidRPr="0030280E">
        <w:rPr>
          <w:rFonts w:ascii="Times New Roman" w:hAnsi="Times New Roman" w:cs="Times New Roman"/>
          <w:iCs/>
          <w:color w:val="000000"/>
          <w:kern w:val="2"/>
          <w:sz w:val="24"/>
          <w:szCs w:val="24"/>
          <w:lang w:val="id-ID" w:eastAsia="en-US"/>
          <w14:ligatures w14:val="standardContextual"/>
        </w:rPr>
        <w:instrText>]},"page":"71-82","title":"Earning Per Share, Price Earning Ratio, Price Book Value, Net Profit Margin, Total Asset Turnover, dan Harga Saham (Studi Kasus pada Perusahaan Sub Sektor Kimia dan Farmasi yang Terdaftar di Bursa Efek Indonesia Tahun 2012-2018)"</w:instrText>
      </w:r>
      <w:r w:rsidRPr="0030280E">
        <w:rPr>
          <w:rFonts w:ascii="Times New Roman" w:hAnsi="Times New Roman" w:cs="Times New Roman"/>
          <w:iCs/>
          <w:color w:val="000000"/>
          <w:kern w:val="2"/>
          <w:sz w:val="24"/>
          <w:szCs w:val="24"/>
          <w:lang w:val="id-ID" w:eastAsia="en-US"/>
          <w14:ligatures w14:val="standardContextual"/>
        </w:rPr>
        <w:instrText>,"type":"article-journal","volume":"6"},"uris":["http://www.mendeley.com/documents/?uuid=095b40bd-1701-452c-8c62-f02941603576"]}],"mendeley":{"formattedCitation":"(Juliani et al., 2021)","manualFormatting":"Juliani et al. (2021)","plainTextFormattedCitatio</w:instrText>
      </w:r>
      <w:r w:rsidRPr="0030280E">
        <w:rPr>
          <w:rFonts w:ascii="Times New Roman" w:hAnsi="Times New Roman" w:cs="Times New Roman"/>
          <w:iCs/>
          <w:color w:val="000000"/>
          <w:kern w:val="2"/>
          <w:sz w:val="24"/>
          <w:szCs w:val="24"/>
          <w:lang w:val="id-ID" w:eastAsia="en-US"/>
          <w14:ligatures w14:val="standardContextual"/>
        </w:rPr>
        <w:instrText>n":"(Juliani et al., 2021)","previouslyFormattedCitation":"(Juliani et al., 2021)"},"properties":{"noteIndex":0},"schema":"https://github.com/citation-style-language/schema/raw/master/csl-citation.json"}</w:instrText>
      </w:r>
      <w:r w:rsidRPr="0030280E">
        <w:rPr>
          <w:rFonts w:ascii="Times New Roman" w:hAnsi="Times New Roman" w:cs="Times New Roman"/>
          <w:iCs/>
          <w:color w:val="000000"/>
          <w:kern w:val="2"/>
          <w:sz w:val="24"/>
          <w:szCs w:val="24"/>
          <w:lang w:val="id-ID" w:eastAsia="en-US"/>
          <w14:ligatures w14:val="standardContextual"/>
        </w:rPr>
        <w:fldChar w:fldCharType="separate"/>
      </w:r>
      <w:r w:rsidRPr="0030280E">
        <w:rPr>
          <w:rFonts w:ascii="Times New Roman" w:hAnsi="Times New Roman" w:cs="Times New Roman"/>
          <w:iCs/>
          <w:color w:val="000000"/>
          <w:kern w:val="2"/>
          <w:sz w:val="24"/>
          <w:szCs w:val="24"/>
          <w:lang w:val="id-ID" w:eastAsia="en-US"/>
          <w14:ligatures w14:val="standardContextual"/>
        </w:rPr>
        <w:t>Juliani et al.</w:t>
      </w:r>
      <w:r w:rsidRPr="0030280E">
        <w:rPr>
          <w:rFonts w:ascii="Times New Roman" w:hAnsi="Times New Roman" w:cs="Times New Roman"/>
          <w:iCs/>
          <w:color w:val="000000"/>
          <w:kern w:val="2"/>
          <w:sz w:val="24"/>
          <w:szCs w:val="24"/>
          <w:lang w:eastAsia="en-US"/>
          <w14:ligatures w14:val="standardContextual"/>
        </w:rPr>
        <w:t>(</w:t>
      </w:r>
      <w:r w:rsidRPr="0030280E">
        <w:rPr>
          <w:rFonts w:ascii="Times New Roman" w:hAnsi="Times New Roman" w:cs="Times New Roman"/>
          <w:iCs/>
          <w:color w:val="000000"/>
          <w:kern w:val="2"/>
          <w:sz w:val="24"/>
          <w:szCs w:val="24"/>
          <w:lang w:val="id-ID" w:eastAsia="en-US"/>
          <w14:ligatures w14:val="standardContextual"/>
        </w:rPr>
        <w:t>2021)</w:t>
      </w:r>
      <w:r w:rsidRPr="0030280E">
        <w:rPr>
          <w:rFonts w:ascii="Times New Roman" w:hAnsi="Times New Roman" w:cs="Times New Roman"/>
          <w:iCs/>
          <w:color w:val="000000"/>
          <w:kern w:val="2"/>
          <w:sz w:val="24"/>
          <w:szCs w:val="24"/>
          <w:lang w:val="id-ID" w:eastAsia="en-US"/>
          <w14:ligatures w14:val="standardContextual"/>
        </w:rPr>
        <w:fldChar w:fldCharType="end"/>
      </w:r>
      <w:r w:rsidRPr="0030280E">
        <w:rPr>
          <w:rFonts w:ascii="Times New Roman" w:hAnsi="Times New Roman" w:cs="Times New Roman"/>
          <w:iCs/>
          <w:color w:val="000000"/>
          <w:kern w:val="2"/>
          <w:sz w:val="24"/>
          <w:szCs w:val="24"/>
          <w:lang w:val="id-ID" w:eastAsia="en-US"/>
          <w14:ligatures w14:val="standardContextual"/>
        </w:rPr>
        <w:t xml:space="preserve"> mengatakan </w:t>
      </w:r>
      <w:r w:rsidRPr="0030280E">
        <w:rPr>
          <w:rFonts w:ascii="Times New Roman" w:hAnsi="Times New Roman" w:cs="Times New Roman"/>
          <w:i/>
          <w:iCs/>
          <w:color w:val="000000"/>
          <w:kern w:val="2"/>
          <w:sz w:val="24"/>
          <w:szCs w:val="24"/>
          <w:lang w:val="id-ID" w:eastAsia="en-US"/>
          <w14:ligatures w14:val="standardContextual"/>
        </w:rPr>
        <w:t xml:space="preserve">Total Asset </w:t>
      </w:r>
      <w:r w:rsidRPr="0030280E">
        <w:rPr>
          <w:rFonts w:ascii="Times New Roman" w:hAnsi="Times New Roman" w:cs="Times New Roman"/>
          <w:i/>
          <w:iCs/>
          <w:color w:val="000000"/>
          <w:kern w:val="2"/>
          <w:sz w:val="24"/>
          <w:szCs w:val="24"/>
          <w:lang w:val="id-ID" w:eastAsia="en-US"/>
          <w14:ligatures w14:val="standardContextual"/>
        </w:rPr>
        <w:t>Turnover</w:t>
      </w:r>
      <w:r w:rsidRPr="0030280E">
        <w:rPr>
          <w:rFonts w:ascii="Times New Roman" w:hAnsi="Times New Roman" w:cs="Times New Roman"/>
          <w:i/>
          <w:color w:val="000000"/>
          <w:kern w:val="2"/>
          <w:sz w:val="24"/>
          <w:szCs w:val="24"/>
          <w:lang w:val="id-ID" w:eastAsia="en-US"/>
          <w14:ligatures w14:val="standardContextual"/>
        </w:rPr>
        <w:t xml:space="preserve"> </w:t>
      </w:r>
      <w:r w:rsidRPr="0030280E">
        <w:rPr>
          <w:rFonts w:ascii="Times New Roman" w:hAnsi="Times New Roman" w:cs="Times New Roman"/>
          <w:iCs/>
          <w:color w:val="000000"/>
          <w:kern w:val="2"/>
          <w:sz w:val="24"/>
          <w:szCs w:val="24"/>
          <w:lang w:val="id-ID" w:eastAsia="en-US"/>
          <w14:ligatures w14:val="standardContextual"/>
        </w:rPr>
        <w:t xml:space="preserve">tidak </w:t>
      </w:r>
      <w:r w:rsidRPr="0030280E">
        <w:rPr>
          <w:rFonts w:ascii="Times New Roman" w:hAnsi="Times New Roman" w:cs="Times New Roman"/>
          <w:iCs/>
          <w:color w:val="000000"/>
          <w:kern w:val="2"/>
          <w:sz w:val="24"/>
          <w:szCs w:val="24"/>
          <w:lang w:eastAsia="en-US"/>
          <w14:ligatures w14:val="standardContextual"/>
        </w:rPr>
        <w:t>mempengaruhi</w:t>
      </w:r>
      <w:r w:rsidRPr="0030280E">
        <w:rPr>
          <w:rFonts w:ascii="Times New Roman" w:hAnsi="Times New Roman" w:cs="Times New Roman"/>
          <w:iCs/>
          <w:color w:val="000000"/>
          <w:kern w:val="2"/>
          <w:sz w:val="24"/>
          <w:szCs w:val="24"/>
          <w:lang w:val="id-ID" w:eastAsia="en-US"/>
          <w14:ligatures w14:val="standardContextual"/>
        </w:rPr>
        <w:t xml:space="preserve"> Harga Saham</w:t>
      </w:r>
      <w:r w:rsidRPr="0030280E">
        <w:rPr>
          <w:rFonts w:ascii="Times New Roman" w:hAnsi="Times New Roman" w:cs="Times New Roman"/>
          <w:i/>
          <w:color w:val="000000"/>
          <w:kern w:val="2"/>
          <w:sz w:val="24"/>
          <w:szCs w:val="24"/>
          <w:lang w:eastAsia="en-US"/>
          <w14:ligatures w14:val="standardContextual"/>
        </w:rPr>
        <w:t>.</w:t>
      </w:r>
    </w:p>
    <w:p w:rsidR="00D274CE" w:rsidRPr="0030280E" w:rsidRDefault="00125F0A" w:rsidP="0030280E">
      <w:pPr>
        <w:spacing w:after="120" w:line="240" w:lineRule="auto"/>
        <w:jc w:val="both"/>
        <w:rPr>
          <w:rFonts w:ascii="Times New Roman" w:hAnsi="Times New Roman" w:cs="Times New Roman"/>
          <w:iCs/>
          <w:color w:val="000000"/>
          <w:kern w:val="2"/>
          <w:sz w:val="24"/>
          <w:szCs w:val="24"/>
          <w:lang w:eastAsia="en-US"/>
          <w14:ligatures w14:val="standardContextual"/>
        </w:rPr>
      </w:pPr>
      <w:proofErr w:type="gramStart"/>
      <w:r w:rsidRPr="0030280E">
        <w:rPr>
          <w:rFonts w:ascii="Times New Roman" w:hAnsi="Times New Roman" w:cs="Times New Roman"/>
          <w:iCs/>
          <w:color w:val="000000"/>
          <w:kern w:val="2"/>
          <w:sz w:val="24"/>
          <w:szCs w:val="24"/>
          <w:lang w:eastAsia="en-US"/>
          <w14:ligatures w14:val="standardContextual"/>
        </w:rPr>
        <w:t>Kinerja keuangan perusahaan yang baik menciptakan laba yang bisa didistribusikan kepada berbagai pihak dalam bentuk dividen untuk pemilik saham, kepada masyarakat dalam bentuk bantuan sosial, serta untuk kegiatan me</w:t>
      </w:r>
      <w:r w:rsidRPr="0030280E">
        <w:rPr>
          <w:rFonts w:ascii="Times New Roman" w:hAnsi="Times New Roman" w:cs="Times New Roman"/>
          <w:iCs/>
          <w:color w:val="000000"/>
          <w:kern w:val="2"/>
          <w:sz w:val="24"/>
          <w:szCs w:val="24"/>
          <w:lang w:eastAsia="en-US"/>
          <w14:ligatures w14:val="standardContextual"/>
        </w:rPr>
        <w:t>njaga ligkungan.</w:t>
      </w:r>
      <w:proofErr w:type="gramEnd"/>
      <w:r w:rsidRPr="0030280E">
        <w:rPr>
          <w:rFonts w:ascii="Times New Roman" w:hAnsi="Times New Roman" w:cs="Times New Roman"/>
          <w:iCs/>
          <w:color w:val="000000"/>
          <w:kern w:val="2"/>
          <w:sz w:val="24"/>
          <w:szCs w:val="24"/>
          <w:lang w:eastAsia="en-US"/>
          <w14:ligatures w14:val="standardContextual"/>
        </w:rPr>
        <w:t xml:space="preserve"> Dalam rangka memaksimalkan </w:t>
      </w:r>
      <w:bookmarkStart w:id="11" w:name="_Hlk167101537"/>
      <w:r w:rsidRPr="0030280E">
        <w:rPr>
          <w:rStyle w:val="Emphasis"/>
          <w:rFonts w:ascii="Times New Roman" w:hAnsi="Times New Roman" w:cs="Times New Roman"/>
          <w:color w:val="000000"/>
          <w:sz w:val="24"/>
          <w:szCs w:val="24"/>
          <w:shd w:val="clear" w:color="auto" w:fill="FFFFFF"/>
        </w:rPr>
        <w:lastRenderedPageBreak/>
        <w:t>Corporate Social Responsibility</w:t>
      </w:r>
      <w:r w:rsidRPr="0030280E">
        <w:rPr>
          <w:rStyle w:val="Emphasis"/>
          <w:rFonts w:ascii="Times New Roman" w:hAnsi="Times New Roman" w:cs="Times New Roman"/>
          <w:i w:val="0"/>
          <w:iCs w:val="0"/>
          <w:color w:val="000000"/>
          <w:sz w:val="24"/>
          <w:szCs w:val="24"/>
          <w:shd w:val="clear" w:color="auto" w:fill="FFFFFF"/>
        </w:rPr>
        <w:t xml:space="preserve"> yang berkaitan dengan tiga kegiatan utama</w:t>
      </w:r>
      <w:r w:rsidRPr="0030280E">
        <w:rPr>
          <w:rFonts w:ascii="Times New Roman" w:hAnsi="Times New Roman" w:cs="Times New Roman"/>
          <w:iCs/>
          <w:color w:val="000000"/>
          <w:kern w:val="2"/>
          <w:sz w:val="24"/>
          <w:szCs w:val="24"/>
          <w:lang w:eastAsia="en-US"/>
          <w14:ligatures w14:val="standardContextual"/>
        </w:rPr>
        <w:t xml:space="preserve"> diantaranya </w:t>
      </w:r>
      <w:r w:rsidRPr="0030280E">
        <w:rPr>
          <w:rFonts w:ascii="Times New Roman" w:hAnsi="Times New Roman" w:cs="Times New Roman"/>
          <w:color w:val="000000"/>
          <w:sz w:val="24"/>
          <w:szCs w:val="24"/>
        </w:rPr>
        <w:t xml:space="preserve">peningkatan </w:t>
      </w:r>
      <w:proofErr w:type="gramStart"/>
      <w:r w:rsidRPr="0030280E">
        <w:rPr>
          <w:rFonts w:ascii="Times New Roman" w:hAnsi="Times New Roman" w:cs="Times New Roman"/>
          <w:sz w:val="24"/>
          <w:szCs w:val="24"/>
        </w:rPr>
        <w:t>profit ,</w:t>
      </w:r>
      <w:proofErr w:type="gramEnd"/>
      <w:r w:rsidRPr="0030280E">
        <w:rPr>
          <w:rFonts w:ascii="Times New Roman" w:hAnsi="Times New Roman" w:cs="Times New Roman"/>
          <w:sz w:val="24"/>
          <w:szCs w:val="24"/>
        </w:rPr>
        <w:t xml:space="preserve"> perhatian sosial, serta pelestarian lingkungan hidup memiliki ketergantungan pada laba perusahaan. </w:t>
      </w:r>
      <w:bookmarkEnd w:id="11"/>
      <w:r w:rsidRPr="0030280E">
        <w:rPr>
          <w:rFonts w:ascii="Times New Roman" w:hAnsi="Times New Roman" w:cs="Times New Roman"/>
          <w:iCs/>
          <w:color w:val="000000"/>
          <w:kern w:val="2"/>
          <w:sz w:val="24"/>
          <w:szCs w:val="24"/>
          <w:lang w:eastAsia="en-US"/>
          <w14:ligatures w14:val="standardContextual"/>
        </w:rPr>
        <w:t xml:space="preserve">Undang-undang no 40 tahun 2007 mengatur tentang </w:t>
      </w:r>
      <w:proofErr w:type="gramStart"/>
      <w:r w:rsidRPr="0030280E">
        <w:rPr>
          <w:rFonts w:ascii="Times New Roman" w:hAnsi="Times New Roman" w:cs="Times New Roman"/>
          <w:iCs/>
          <w:color w:val="000000"/>
          <w:kern w:val="2"/>
          <w:sz w:val="24"/>
          <w:szCs w:val="24"/>
          <w:lang w:eastAsia="en-US"/>
          <w14:ligatures w14:val="standardContextual"/>
        </w:rPr>
        <w:t>dana</w:t>
      </w:r>
      <w:proofErr w:type="gramEnd"/>
      <w:r w:rsidRPr="0030280E">
        <w:rPr>
          <w:rFonts w:ascii="Times New Roman" w:hAnsi="Times New Roman" w:cs="Times New Roman"/>
          <w:iCs/>
          <w:color w:val="000000"/>
          <w:kern w:val="2"/>
          <w:sz w:val="24"/>
          <w:szCs w:val="24"/>
          <w:lang w:eastAsia="en-US"/>
          <w14:ligatures w14:val="standardContextual"/>
        </w:rPr>
        <w:t xml:space="preserve"> CSR sebesar 2% sampai 3% bersumber dari keuantungan perusahaan. Keuntungan perusahaan berkaitan dengan kualitas</w:t>
      </w:r>
      <w:r w:rsidRPr="0030280E">
        <w:rPr>
          <w:rFonts w:ascii="Times New Roman" w:hAnsi="Times New Roman" w:cs="Times New Roman"/>
          <w:iCs/>
          <w:color w:val="000000"/>
          <w:kern w:val="2"/>
          <w:sz w:val="24"/>
          <w:szCs w:val="24"/>
          <w:lang w:eastAsia="en-US"/>
          <w14:ligatures w14:val="standardContextual"/>
        </w:rPr>
        <w:t xml:space="preserve"> kinerja </w:t>
      </w:r>
      <w:proofErr w:type="gramStart"/>
      <w:r w:rsidRPr="0030280E">
        <w:rPr>
          <w:rFonts w:ascii="Times New Roman" w:hAnsi="Times New Roman" w:cs="Times New Roman"/>
          <w:iCs/>
          <w:color w:val="000000"/>
          <w:kern w:val="2"/>
          <w:sz w:val="24"/>
          <w:szCs w:val="24"/>
          <w:lang w:eastAsia="en-US"/>
          <w14:ligatures w14:val="standardContextual"/>
        </w:rPr>
        <w:t>keuangan  yang</w:t>
      </w:r>
      <w:proofErr w:type="gramEnd"/>
      <w:r w:rsidRPr="0030280E">
        <w:rPr>
          <w:rFonts w:ascii="Times New Roman" w:hAnsi="Times New Roman" w:cs="Times New Roman"/>
          <w:iCs/>
          <w:color w:val="000000"/>
          <w:kern w:val="2"/>
          <w:sz w:val="24"/>
          <w:szCs w:val="24"/>
          <w:lang w:eastAsia="en-US"/>
          <w14:ligatures w14:val="standardContextual"/>
        </w:rPr>
        <w:t xml:space="preserve"> dapat diketahui melalui rasio keuangan sebagaimana digunakan dalam p</w:t>
      </w:r>
      <w:r w:rsidRPr="0030280E">
        <w:rPr>
          <w:rFonts w:ascii="Times New Roman" w:hAnsi="Times New Roman" w:cs="Times New Roman"/>
          <w:iCs/>
          <w:color w:val="000000"/>
          <w:kern w:val="2"/>
          <w:sz w:val="24"/>
          <w:szCs w:val="24"/>
          <w:lang w:eastAsia="en-US"/>
          <w14:ligatures w14:val="standardContextual"/>
        </w:rPr>
        <w:t xml:space="preserve">enelitian ini. </w:t>
      </w:r>
      <w:proofErr w:type="gramStart"/>
      <w:r w:rsidRPr="0030280E">
        <w:rPr>
          <w:rFonts w:ascii="Times New Roman" w:hAnsi="Times New Roman" w:cs="Times New Roman"/>
          <w:iCs/>
          <w:color w:val="000000"/>
          <w:kern w:val="2"/>
          <w:sz w:val="24"/>
          <w:szCs w:val="24"/>
          <w:lang w:eastAsia="en-US"/>
          <w14:ligatures w14:val="standardContextual"/>
        </w:rPr>
        <w:t>Ketika perusahaan mendapatkan keuntungan sebagai konstribusi dari kinerja keuangan yang seharusnya dinikmati investor dalam bentuk dividen atau dampaknya dengan meningkatnya harga saham, nyatanya sebagian dialokasikan untuk kegiatan CSR untu</w:t>
      </w:r>
      <w:r w:rsidRPr="0030280E">
        <w:rPr>
          <w:rFonts w:ascii="Times New Roman" w:hAnsi="Times New Roman" w:cs="Times New Roman"/>
          <w:iCs/>
          <w:color w:val="000000"/>
          <w:kern w:val="2"/>
          <w:sz w:val="24"/>
          <w:szCs w:val="24"/>
          <w:lang w:eastAsia="en-US"/>
          <w14:ligatures w14:val="standardContextual"/>
        </w:rPr>
        <w:t>k mendukung pembangunan ekonomi berkelanjutan.</w:t>
      </w:r>
      <w:proofErr w:type="gramEnd"/>
    </w:p>
    <w:p w:rsidR="00D274CE" w:rsidRPr="0030280E" w:rsidRDefault="00125F0A" w:rsidP="0030280E">
      <w:pPr>
        <w:spacing w:after="120" w:line="240" w:lineRule="auto"/>
        <w:jc w:val="both"/>
        <w:rPr>
          <w:rFonts w:ascii="Times New Roman" w:eastAsia="Times New Roman" w:hAnsi="Times New Roman" w:cs="Times New Roman"/>
          <w:bCs/>
        </w:rPr>
      </w:pPr>
      <w:r w:rsidRPr="0030280E">
        <w:rPr>
          <w:rFonts w:ascii="Times New Roman" w:hAnsi="Times New Roman" w:cs="Times New Roman"/>
          <w:color w:val="000000"/>
          <w:sz w:val="24"/>
          <w:szCs w:val="24"/>
          <w:lang w:eastAsia="en-US"/>
        </w:rPr>
        <w:t>Dalam</w:t>
      </w:r>
      <w:r w:rsidRPr="0030280E">
        <w:rPr>
          <w:rFonts w:ascii="Times New Roman" w:hAnsi="Times New Roman" w:cs="Times New Roman"/>
          <w:color w:val="000000"/>
          <w:sz w:val="24"/>
          <w:szCs w:val="24"/>
          <w:lang w:val="id-ID" w:eastAsia="en-US"/>
        </w:rPr>
        <w:t xml:space="preserve"> </w:t>
      </w:r>
      <w:bookmarkStart w:id="12" w:name="_Hlk167108928"/>
      <w:r w:rsidRPr="0030280E">
        <w:rPr>
          <w:rFonts w:ascii="Times New Roman" w:hAnsi="Times New Roman" w:cs="Times New Roman"/>
          <w:color w:val="000000"/>
          <w:sz w:val="24"/>
          <w:szCs w:val="24"/>
          <w:lang w:val="id-ID" w:eastAsia="en-US"/>
        </w:rPr>
        <w:t>temuan</w:t>
      </w:r>
      <w:r w:rsidRPr="0030280E">
        <w:rPr>
          <w:rFonts w:ascii="Times New Roman" w:hAnsi="Times New Roman" w:cs="Times New Roman"/>
          <w:color w:val="000000"/>
          <w:sz w:val="24"/>
          <w:szCs w:val="24"/>
          <w:lang w:eastAsia="en-US"/>
        </w:rPr>
        <w:t xml:space="preserve">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{"citationItems":[{"id":"ITEM-1","itemData":{"author":[{"dropping-particle":"","family":"Vidiyastutik","given":"Dwi Elok","non-dropping-particle":"","parse-names":false,"suffix"</w:instrText>
      </w:r>
      <w:r w:rsidRPr="0030280E">
        <w:rPr>
          <w:rFonts w:ascii="Times New Roman" w:hAnsi="Times New Roman" w:cs="Times New Roman"/>
          <w:sz w:val="24"/>
          <w:szCs w:val="24"/>
          <w:lang w:val="zh-CN" w:eastAsia="en-US"/>
        </w:rPr>
        <w:instrText>:""},{"dropping-particle":"","family":"Rahayu","given":"Agustin","non-dropping-particle":"","parse-names":false,"suffix":""},{"dropping-particle":"","family":"Priantono","given":"Seger","non-dropping-particle":"","parse-names":false,"suffix":""},{"dropping</w:instrText>
      </w:r>
      <w:r w:rsidRPr="0030280E">
        <w:rPr>
          <w:rFonts w:ascii="Times New Roman" w:hAnsi="Times New Roman" w:cs="Times New Roman"/>
          <w:sz w:val="24"/>
          <w:szCs w:val="24"/>
          <w:lang w:val="zh-CN" w:eastAsia="en-US"/>
        </w:rPr>
        <w:instrText>-particle":"","family":"Dhany","given":"Umi Rahma","non-dropping-particle":"","parse-names":false,"suffix":""}],"container-title":"Jurnal Ilmiah Ilmu Ekonomi dan Bisnis","id":"ITEM-1","issue":"1","issued":{"date-parts":[["2021"]]},"page":"49-55","title":"R</w:instrText>
      </w:r>
      <w:r w:rsidRPr="0030280E">
        <w:rPr>
          <w:rFonts w:ascii="Times New Roman" w:hAnsi="Times New Roman" w:cs="Times New Roman"/>
          <w:sz w:val="24"/>
          <w:szCs w:val="24"/>
          <w:lang w:val="zh-CN" w:eastAsia="en-US"/>
        </w:rPr>
        <w:instrText>atio Terhadap Harga Saham","type":"article-journal","volume":"9"},"uris":["http://www.mendeley.com/documents/?uuid=1879bbaa-b295-4a9c-92ff-c4621f7608f6"]}],"mendeley":{"formattedCitation":"(Vidiyastutik et al., 2021)","manualFormatting":"Vidiyastutik et al</w:instrText>
      </w:r>
      <w:r w:rsidRPr="0030280E">
        <w:rPr>
          <w:rFonts w:ascii="Times New Roman" w:hAnsi="Times New Roman" w:cs="Times New Roman"/>
          <w:sz w:val="24"/>
          <w:szCs w:val="24"/>
          <w:lang w:val="zh-CN" w:eastAsia="en-US"/>
        </w:rPr>
        <w:instrText>. (2021)","plainTextFormattedCitation":"(Vidiyastutik et al., 2021)","previouslyFormattedCitation":"(Vidiyastutik et al., 2021)"},"properties":{"noteIndex":0},"schema":"https://github.com/citation-style-language/schema/raw/master/csl-citation.json"}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Vidiyas</w:t>
      </w:r>
      <w:r w:rsidRPr="0030280E">
        <w:rPr>
          <w:rFonts w:ascii="Times New Roman" w:hAnsi="Times New Roman" w:cs="Times New Roman"/>
          <w:sz w:val="24"/>
          <w:szCs w:val="24"/>
          <w:lang w:val="zh-CN" w:eastAsia="en-US"/>
        </w:rPr>
        <w:t>tutik et al. (2021)</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mengkonfirmasi setiap peningkatan harga saham sejalan dengan </w:t>
      </w:r>
      <w:r w:rsidRPr="0030280E">
        <w:rPr>
          <w:rFonts w:ascii="Times New Roman" w:hAnsi="Times New Roman" w:cs="Times New Roman"/>
          <w:i/>
          <w:iCs/>
          <w:color w:val="000000"/>
          <w:sz w:val="24"/>
          <w:szCs w:val="24"/>
          <w:lang w:val="id-ID" w:eastAsia="en-US"/>
        </w:rPr>
        <w:t>Return On Asset</w:t>
      </w:r>
      <w:r w:rsidRPr="0030280E">
        <w:rPr>
          <w:rFonts w:ascii="Times New Roman" w:hAnsi="Times New Roman" w:cs="Times New Roman"/>
          <w:color w:val="000000"/>
          <w:sz w:val="24"/>
          <w:szCs w:val="24"/>
          <w:lang w:eastAsia="en-US"/>
        </w:rPr>
        <w:t xml:space="preserve"> yang tinggi</w:t>
      </w:r>
      <w:bookmarkEnd w:id="12"/>
      <w:r w:rsidRPr="0030280E">
        <w:rPr>
          <w:rFonts w:ascii="Times New Roman" w:hAnsi="Times New Roman" w:cs="Times New Roman"/>
          <w:color w:val="000000"/>
          <w:sz w:val="24"/>
          <w:szCs w:val="24"/>
          <w:lang w:eastAsia="en-US"/>
        </w:rPr>
        <w:t xml:space="preserve">. </w:t>
      </w:r>
      <w:r w:rsidRPr="0030280E">
        <w:rPr>
          <w:rFonts w:ascii="Times New Roman" w:hAnsi="Times New Roman" w:cs="Times New Roman"/>
          <w:color w:val="000000"/>
          <w:sz w:val="24"/>
          <w:szCs w:val="24"/>
          <w:lang w:val="id-ID" w:eastAsia="en-US"/>
        </w:rPr>
        <w:fldChar w:fldCharType="begin"/>
      </w:r>
      <w:r w:rsidRPr="0030280E">
        <w:rPr>
          <w:rFonts w:ascii="Times New Roman" w:hAnsi="Times New Roman" w:cs="Times New Roman"/>
          <w:color w:val="000000"/>
          <w:sz w:val="24"/>
          <w:szCs w:val="24"/>
          <w:lang w:val="id-ID" w:eastAsia="en-US"/>
        </w:rPr>
        <w:instrText xml:space="preserve">ADDIN CSL_CITATION {"citationItems":[{"id":"ITEM-1","itemData":{"DOI":"10.35794/jmbi.v6i2.26287","ISSN":"2356-3966","abstract":"The purpose of </w:instrText>
      </w:r>
      <w:r w:rsidRPr="0030280E">
        <w:rPr>
          <w:rFonts w:ascii="Times New Roman" w:hAnsi="Times New Roman" w:cs="Times New Roman"/>
          <w:color w:val="000000"/>
          <w:sz w:val="24"/>
          <w:szCs w:val="24"/>
          <w:lang w:val="id-ID" w:eastAsia="en-US"/>
        </w:rPr>
        <w:instrText>this study is to analyse the impact of Return on Assets, Return on Equity, and Earning per Share against stocks in automotive companies listed on the Indonesia Stock Exchange. The data used in this study was obtained from the annual company financial state</w:instrText>
      </w:r>
      <w:r w:rsidRPr="0030280E">
        <w:rPr>
          <w:rFonts w:ascii="Times New Roman" w:hAnsi="Times New Roman" w:cs="Times New Roman"/>
          <w:color w:val="000000"/>
          <w:sz w:val="24"/>
          <w:szCs w:val="24"/>
          <w:lang w:val="id-ID" w:eastAsia="en-US"/>
        </w:rPr>
        <w:instrText xml:space="preserve">ment data of the 2013-2016 period. The analytical techniques used in this study were the data regression panel. The results of the study using the fixed effect model found that Return on Assets had no significant effect on the stock price, while Return on </w:instrText>
      </w:r>
      <w:r w:rsidRPr="0030280E">
        <w:rPr>
          <w:rFonts w:ascii="Times New Roman" w:hAnsi="Times New Roman" w:cs="Times New Roman"/>
          <w:color w:val="000000"/>
          <w:sz w:val="24"/>
          <w:szCs w:val="24"/>
          <w:lang w:val="id-ID" w:eastAsia="en-US"/>
        </w:rPr>
        <w:instrText>Equity was negatively and significantly impacted by the share price and the Earning per Share have a  positive and significant effecr towards the stock price.Keywords:  fixed effect, profitabilitas, Return on Assets, Return on Equity, Earning per Share, ha</w:instrText>
      </w:r>
      <w:r w:rsidRPr="0030280E">
        <w:rPr>
          <w:rFonts w:ascii="Times New Roman" w:hAnsi="Times New Roman" w:cs="Times New Roman"/>
          <w:color w:val="000000"/>
          <w:sz w:val="24"/>
          <w:szCs w:val="24"/>
          <w:lang w:val="id-ID" w:eastAsia="en-US"/>
        </w:rPr>
        <w:instrText>rga saham ","author":[{"dropping-particle":"","family":"Sorongan","given":"Fangky A.","non-dropping-particle":"","parse-names":false,"suffix":""}],"container-title":"JMBI UNSRAT (Jurnal Ilmiah Manajemen Bisnis dan Inovasi Universitas Sam Ratulangi).","id":</w:instrText>
      </w:r>
      <w:r w:rsidRPr="0030280E">
        <w:rPr>
          <w:rFonts w:ascii="Times New Roman" w:hAnsi="Times New Roman" w:cs="Times New Roman"/>
          <w:color w:val="000000"/>
          <w:sz w:val="24"/>
          <w:szCs w:val="24"/>
          <w:lang w:val="id-ID" w:eastAsia="en-US"/>
        </w:rPr>
        <w:instrText>"ITEM-1","issue":"2","issued":{"date-parts":[["2019"]]},"page":"106-114","title":"Pengaruh Return on Assets, Return on Equity, Earning Per Share Terhadap Harga Saham Pada Perusahaan Otomotif Yang Terdaftar Bei","type":"article-journal","volume":"6"},"uris"</w:instrText>
      </w:r>
      <w:r w:rsidRPr="0030280E">
        <w:rPr>
          <w:rFonts w:ascii="Times New Roman" w:hAnsi="Times New Roman" w:cs="Times New Roman"/>
          <w:color w:val="000000"/>
          <w:sz w:val="24"/>
          <w:szCs w:val="24"/>
          <w:lang w:val="id-ID" w:eastAsia="en-US"/>
        </w:rPr>
        <w:instrText>:["http://www.mendeley.com/documents/?uuid=acafe433-a1c9-4b94-a932-8ffc8ff1a27d"]}],"mendeley":{"formattedCitation":"(Sorongan, 2019)","manualFormatting":"Sorongan (2019)","plainTextFormattedCitation":"(Sorongan, 2019)","previouslyFormattedCitation":"(Soro</w:instrText>
      </w:r>
      <w:r w:rsidRPr="0030280E">
        <w:rPr>
          <w:rFonts w:ascii="Times New Roman" w:hAnsi="Times New Roman" w:cs="Times New Roman"/>
          <w:color w:val="000000"/>
          <w:sz w:val="24"/>
          <w:szCs w:val="24"/>
          <w:lang w:val="id-ID" w:eastAsia="en-US"/>
        </w:rPr>
        <w:instrText>ngan, 2019)"},"properties":{"noteIndex":0},"schema":"https://github.com/citation-style-language/schema/raw/master/csl-citation.json"}</w:instrText>
      </w:r>
      <w:r w:rsidRPr="0030280E">
        <w:rPr>
          <w:rFonts w:ascii="Times New Roman" w:hAnsi="Times New Roman" w:cs="Times New Roman"/>
          <w:color w:val="000000"/>
          <w:sz w:val="24"/>
          <w:szCs w:val="24"/>
          <w:lang w:val="id-ID" w:eastAsia="en-US"/>
        </w:rPr>
        <w:fldChar w:fldCharType="separate"/>
      </w:r>
      <w:r w:rsidRPr="0030280E">
        <w:rPr>
          <w:rFonts w:ascii="Times New Roman" w:hAnsi="Times New Roman" w:cs="Times New Roman"/>
          <w:color w:val="000000"/>
          <w:sz w:val="24"/>
          <w:szCs w:val="24"/>
          <w:lang w:val="id-ID" w:eastAsia="en-US"/>
        </w:rPr>
        <w:t xml:space="preserve">Sorongan </w:t>
      </w:r>
      <w:r w:rsidRPr="0030280E">
        <w:rPr>
          <w:rFonts w:ascii="Times New Roman" w:hAnsi="Times New Roman" w:cs="Times New Roman"/>
          <w:color w:val="000000"/>
          <w:sz w:val="24"/>
          <w:szCs w:val="24"/>
          <w:lang w:eastAsia="en-US"/>
        </w:rPr>
        <w:t>(</w:t>
      </w:r>
      <w:r w:rsidRPr="0030280E">
        <w:rPr>
          <w:rFonts w:ascii="Times New Roman" w:hAnsi="Times New Roman" w:cs="Times New Roman"/>
          <w:color w:val="000000"/>
          <w:sz w:val="24"/>
          <w:szCs w:val="24"/>
          <w:lang w:val="id-ID" w:eastAsia="en-US"/>
        </w:rPr>
        <w:t>2019)</w:t>
      </w:r>
      <w:r w:rsidRPr="0030280E">
        <w:rPr>
          <w:rFonts w:ascii="Times New Roman" w:hAnsi="Times New Roman" w:cs="Times New Roman"/>
          <w:color w:val="000000"/>
          <w:sz w:val="24"/>
          <w:szCs w:val="24"/>
          <w:lang w:val="id-ID" w:eastAsia="en-US"/>
        </w:rPr>
        <w:fldChar w:fldCharType="end"/>
      </w:r>
      <w:bookmarkStart w:id="13" w:name="_Hlk164315269"/>
      <w:r w:rsidRPr="0030280E">
        <w:rPr>
          <w:rFonts w:ascii="Times New Roman" w:hAnsi="Times New Roman" w:cs="Times New Roman"/>
          <w:color w:val="000000"/>
          <w:sz w:val="24"/>
          <w:szCs w:val="24"/>
          <w:lang w:eastAsia="en-US"/>
        </w:rPr>
        <w:t xml:space="preserve"> </w:t>
      </w:r>
      <w:r w:rsidRPr="0030280E">
        <w:rPr>
          <w:rFonts w:ascii="Times New Roman" w:hAnsi="Times New Roman" w:cs="Times New Roman"/>
          <w:i/>
          <w:iCs/>
          <w:color w:val="000000"/>
          <w:sz w:val="24"/>
          <w:szCs w:val="24"/>
          <w:lang w:val="id-ID" w:eastAsia="en-US"/>
        </w:rPr>
        <w:t>Return On Asset</w:t>
      </w:r>
      <w:r w:rsidRPr="0030280E">
        <w:rPr>
          <w:rFonts w:ascii="Times New Roman" w:hAnsi="Times New Roman" w:cs="Times New Roman"/>
          <w:color w:val="000000"/>
          <w:sz w:val="24"/>
          <w:szCs w:val="24"/>
          <w:lang w:val="id-ID" w:eastAsia="en-US"/>
        </w:rPr>
        <w:t xml:space="preserve"> </w:t>
      </w:r>
      <w:r w:rsidRPr="0030280E">
        <w:rPr>
          <w:rFonts w:ascii="Times New Roman" w:hAnsi="Times New Roman" w:cs="Times New Roman"/>
          <w:color w:val="000000"/>
          <w:sz w:val="24"/>
          <w:szCs w:val="24"/>
          <w:lang w:eastAsia="en-US"/>
        </w:rPr>
        <w:t xml:space="preserve">tidak berpengaruh </w:t>
      </w:r>
      <w:r w:rsidRPr="0030280E">
        <w:rPr>
          <w:rFonts w:ascii="Times New Roman" w:hAnsi="Times New Roman" w:cs="Times New Roman"/>
          <w:color w:val="000000"/>
          <w:sz w:val="24"/>
          <w:szCs w:val="24"/>
          <w:lang w:val="id-ID" w:eastAsia="en-US"/>
        </w:rPr>
        <w:t>terhadap Harga Saham</w:t>
      </w:r>
      <w:bookmarkEnd w:id="13"/>
      <w:r w:rsidRPr="0030280E">
        <w:rPr>
          <w:rFonts w:ascii="Times New Roman" w:hAnsi="Times New Roman" w:cs="Times New Roman"/>
          <w:color w:val="000000"/>
          <w:sz w:val="24"/>
          <w:szCs w:val="24"/>
          <w:lang w:val="id-ID" w:eastAsia="en-US"/>
        </w:rPr>
        <w:t>.</w:t>
      </w:r>
      <w:r w:rsidRPr="0030280E">
        <w:rPr>
          <w:rFonts w:ascii="Times New Roman" w:hAnsi="Times New Roman" w:cs="Times New Roman"/>
          <w:color w:val="000000"/>
          <w:sz w:val="24"/>
          <w:szCs w:val="24"/>
          <w:lang w:eastAsia="en-US"/>
        </w:rPr>
        <w:t xml:space="preserve"> </w:t>
      </w:r>
      <w:r w:rsidRPr="0030280E">
        <w:rPr>
          <w:rFonts w:ascii="Times New Roman" w:hAnsi="Times New Roman" w:cs="Times New Roman"/>
          <w:color w:val="000000"/>
          <w:sz w:val="24"/>
          <w:szCs w:val="24"/>
          <w:lang w:val="zh-CN" w:eastAsia="en-US"/>
        </w:rPr>
        <w:t xml:space="preserve">Peranan ROA sebagai mediasi kinerja keuangan </w:t>
      </w:r>
      <w:r w:rsidRPr="0030280E">
        <w:rPr>
          <w:rFonts w:ascii="Times New Roman" w:hAnsi="Times New Roman" w:cs="Times New Roman"/>
          <w:color w:val="000000"/>
          <w:sz w:val="24"/>
          <w:szCs w:val="24"/>
          <w:lang w:val="zh-CN" w:eastAsia="en-US"/>
        </w:rPr>
        <w:t>terhadap harga saham pernah dilakukan</w:t>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sz w:val="24"/>
          <w:szCs w:val="24"/>
          <w:lang w:eastAsia="en-US"/>
        </w:rPr>
        <w:fldChar w:fldCharType="begin"/>
      </w:r>
      <w:r w:rsidRPr="0030280E">
        <w:rPr>
          <w:rFonts w:ascii="Times New Roman" w:hAnsi="Times New Roman" w:cs="Times New Roman"/>
          <w:sz w:val="24"/>
          <w:szCs w:val="24"/>
          <w:lang w:eastAsia="en-US"/>
        </w:rPr>
        <w:instrText>ADDIN CSL_CITATION {"citationItems":[{"id":"ITEM-1","itemData":{"DOI":"10.53088/jadfi.v1i2.130","abstract":"This study aims to determine the effect of net profit margin, current ratio, total assets turnover on stock pr</w:instrText>
      </w:r>
      <w:r w:rsidRPr="0030280E">
        <w:rPr>
          <w:rFonts w:ascii="Times New Roman" w:hAnsi="Times New Roman" w:cs="Times New Roman"/>
          <w:sz w:val="24"/>
          <w:szCs w:val="24"/>
          <w:lang w:eastAsia="en-US"/>
        </w:rPr>
        <w:instrText>ices with profit as a mediating variable in companies listed on the Jakarta Islamics Index70 (JII70) for the 2018-2020 period. This study uses quantitative data in financial statements with path analysis as data analysis. The population used is 70 companie</w:instrText>
      </w:r>
      <w:r w:rsidRPr="0030280E">
        <w:rPr>
          <w:rFonts w:ascii="Times New Roman" w:hAnsi="Times New Roman" w:cs="Times New Roman"/>
          <w:sz w:val="24"/>
          <w:szCs w:val="24"/>
          <w:lang w:eastAsia="en-US"/>
        </w:rPr>
        <w:instrText>s in JII70 with a sample of 150 for three years. The results showed that the variables of net profit margin and return on assets affected stock prices, while the current ratio and total assets turnover did not affect stock prices. The variable net profit m</w:instrText>
      </w:r>
      <w:r w:rsidRPr="0030280E">
        <w:rPr>
          <w:rFonts w:ascii="Times New Roman" w:hAnsi="Times New Roman" w:cs="Times New Roman"/>
          <w:sz w:val="24"/>
          <w:szCs w:val="24"/>
          <w:lang w:eastAsia="en-US"/>
        </w:rPr>
        <w:instrText xml:space="preserve">argin and total assets turnover affect the return on assets, while the current ratio variable does not affect the asset return. Furthermore, the return on assets variable can mediate the current ratio variable to the stock price but cannot mediate the net </w:instrText>
      </w:r>
      <w:r w:rsidRPr="0030280E">
        <w:rPr>
          <w:rFonts w:ascii="Times New Roman" w:hAnsi="Times New Roman" w:cs="Times New Roman"/>
          <w:sz w:val="24"/>
          <w:szCs w:val="24"/>
          <w:lang w:eastAsia="en-US"/>
        </w:rPr>
        <w:instrText>profit margin and total assets turnover variable on the stock price.","author":[{"dropping-particle":"","family":"Stya","given":"Putri Ade","non-dropping-particle":"","parse-names":false,"suffix":""},{"dropping-particle":"","family":"Kabib","given":"Nur","</w:instrText>
      </w:r>
      <w:r w:rsidRPr="0030280E">
        <w:rPr>
          <w:rFonts w:ascii="Times New Roman" w:hAnsi="Times New Roman" w:cs="Times New Roman"/>
          <w:sz w:val="24"/>
          <w:szCs w:val="24"/>
          <w:lang w:eastAsia="en-US"/>
        </w:rPr>
        <w:instrText>non-dropping-particle":"","parse-names":false,"suffix":""}],"container-title":"Journal of Accounting and Digital Finance","id":"ITEM-1","issue":"2","issued":{"date-parts":[["2021"]]},"page":"108-124","title":"Pengaruh net profit margin, current ratio, tota</w:instrText>
      </w:r>
      <w:r w:rsidRPr="0030280E">
        <w:rPr>
          <w:rFonts w:ascii="Times New Roman" w:hAnsi="Times New Roman" w:cs="Times New Roman"/>
          <w:sz w:val="24"/>
          <w:szCs w:val="24"/>
          <w:lang w:eastAsia="en-US"/>
        </w:rPr>
        <w:instrText>l assets turn over terhadap harga saham dengan laba sebagai variabel mediasi pada perusahaan di JII70","type":"article-journal","volume":"1"},"uris":["http://www.mendeley.com/documents/?uuid=9fc4c4ff-b82a-4063-a038-c9f602017751"]}],"mendeley":{"formattedCi</w:instrText>
      </w:r>
      <w:r w:rsidRPr="0030280E">
        <w:rPr>
          <w:rFonts w:ascii="Times New Roman" w:hAnsi="Times New Roman" w:cs="Times New Roman"/>
          <w:sz w:val="24"/>
          <w:szCs w:val="24"/>
          <w:lang w:eastAsia="en-US"/>
        </w:rPr>
        <w:instrText>tation":"(Stya &amp; Kabib, 2021)","plainTextFormattedCitation":"(Stya &amp; Kabib, 2021)"},"properties":{"noteIndex":0},"schema":"https://github.com/citation-style-language/schema/raw/master/csl-citation.json"}</w:instrText>
      </w:r>
      <w:r w:rsidRPr="0030280E">
        <w:rPr>
          <w:rFonts w:ascii="Times New Roman" w:hAnsi="Times New Roman" w:cs="Times New Roman"/>
          <w:sz w:val="24"/>
          <w:szCs w:val="24"/>
          <w:lang w:eastAsia="en-US"/>
        </w:rPr>
        <w:fldChar w:fldCharType="separate"/>
      </w:r>
      <w:r w:rsidRPr="0030280E">
        <w:rPr>
          <w:rFonts w:ascii="Times New Roman" w:hAnsi="Times New Roman" w:cs="Times New Roman"/>
          <w:sz w:val="24"/>
          <w:szCs w:val="24"/>
          <w:lang w:eastAsia="en-US"/>
        </w:rPr>
        <w:t>Stya &amp; Kabib (2021)</w:t>
      </w:r>
      <w:r w:rsidRPr="0030280E">
        <w:rPr>
          <w:rFonts w:ascii="Times New Roman" w:hAnsi="Times New Roman" w:cs="Times New Roman"/>
          <w:sz w:val="24"/>
          <w:szCs w:val="24"/>
          <w:lang w:eastAsia="en-US"/>
        </w:rPr>
        <w:fldChar w:fldCharType="end"/>
      </w:r>
      <w:r w:rsidRPr="0030280E">
        <w:rPr>
          <w:rFonts w:ascii="Times New Roman" w:hAnsi="Times New Roman" w:cs="Times New Roman"/>
          <w:color w:val="000000"/>
          <w:sz w:val="24"/>
          <w:szCs w:val="24"/>
          <w:lang w:val="zh-CN" w:eastAsia="en-US"/>
        </w:rPr>
        <w:t xml:space="preserve">. Uraian secara konseptual dan </w:t>
      </w:r>
      <w:r w:rsidRPr="0030280E">
        <w:rPr>
          <w:rFonts w:ascii="Times New Roman" w:hAnsi="Times New Roman" w:cs="Times New Roman"/>
          <w:color w:val="000000"/>
          <w:sz w:val="24"/>
          <w:szCs w:val="24"/>
          <w:lang w:val="zh-CN" w:eastAsia="en-US"/>
        </w:rPr>
        <w:t xml:space="preserve">riset terdahulu memperkuat ROA untuk dijadikan variabel mediasi. Dalam konteksnya dengan ekonomi keberlanjutaan, faktor kinerja keuangan turut berdampak pada alokasi laba perusahaan dalam meningkatkan tanggung jawab sosial dan lingkungan </w:t>
      </w:r>
      <w:r w:rsidRPr="0030280E">
        <w:rPr>
          <w:rFonts w:ascii="Times New Roman" w:hAnsi="Times New Roman" w:cs="Times New Roman"/>
          <w:color w:val="000000"/>
          <w:sz w:val="24"/>
          <w:szCs w:val="24"/>
          <w:lang w:val="zh-CN" w:eastAsia="en-US"/>
        </w:rPr>
        <w:fldChar w:fldCharType="begin"/>
      </w:r>
      <w:r w:rsidRPr="0030280E">
        <w:rPr>
          <w:rFonts w:ascii="Times New Roman" w:hAnsi="Times New Roman" w:cs="Times New Roman"/>
          <w:color w:val="000000"/>
          <w:sz w:val="24"/>
          <w:szCs w:val="24"/>
          <w:lang w:val="zh-CN" w:eastAsia="en-US"/>
        </w:rPr>
        <w:instrText>ADDIN CSL_CITATION</w:instrText>
      </w:r>
      <w:r w:rsidRPr="0030280E">
        <w:rPr>
          <w:rFonts w:ascii="Times New Roman" w:hAnsi="Times New Roman" w:cs="Times New Roman"/>
          <w:color w:val="000000"/>
          <w:sz w:val="24"/>
          <w:szCs w:val="24"/>
          <w:lang w:val="zh-CN" w:eastAsia="en-US"/>
        </w:rPr>
        <w:instrText xml:space="preserve"> {"citationItems":[{"id":"ITEM-1","itemData":{"DOI":"10.36087/jrp.v3i2.82","ISSN":"2654-3710","abstract":"Dalam pembangunan Kabupaten Kutai Timur, perusahaan juga terlibat untuk membantu pemerintah melalui Dana Corporate Social Responsibility (CSR). Akan t</w:instrText>
      </w:r>
      <w:r w:rsidRPr="0030280E">
        <w:rPr>
          <w:rFonts w:ascii="Times New Roman" w:hAnsi="Times New Roman" w:cs="Times New Roman"/>
          <w:color w:val="000000"/>
          <w:sz w:val="24"/>
          <w:szCs w:val="24"/>
          <w:lang w:val="zh-CN" w:eastAsia="en-US"/>
        </w:rPr>
        <w:instrText>etapi, dengan besar bantuan perusahaan yang dimiliki, pembangunan Kutai Timur khususnya perdesaan masih belum optimal. Penelitian ini bertujuan menganalisis pemanfaatan dana yang dilakukan oleh penerima bantuan dari perusahaan dalam bentuk CSR dalam pemban</w:instrText>
      </w:r>
      <w:r w:rsidRPr="0030280E">
        <w:rPr>
          <w:rFonts w:ascii="Times New Roman" w:hAnsi="Times New Roman" w:cs="Times New Roman"/>
          <w:color w:val="000000"/>
          <w:sz w:val="24"/>
          <w:szCs w:val="24"/>
          <w:lang w:val="zh-CN" w:eastAsia="en-US"/>
        </w:rPr>
        <w:instrText>gunan di kabupaten kutai timur. Penelitian ini menggunakan metode deskriptif kualitatif dengan mengunakan analisis SWOT. Hasil penelitian ini menunjukkan beberapa faktor yang menjadi potensi yaitu keterbukaan perusahaan dalam menyalurkan dana CSR, dukungan</w:instrText>
      </w:r>
      <w:r w:rsidRPr="0030280E">
        <w:rPr>
          <w:rFonts w:ascii="Times New Roman" w:hAnsi="Times New Roman" w:cs="Times New Roman"/>
          <w:color w:val="000000"/>
          <w:sz w:val="24"/>
          <w:szCs w:val="24"/>
          <w:lang w:val="zh-CN" w:eastAsia="en-US"/>
        </w:rPr>
        <w:instrText xml:space="preserve"> pemerintah daerah dan kecamatan, adanya peraturan yang melindungi masyarakat dalam menggunakan dana CSR. Di sisi lain, faktor yang menjadi masalah yaitu kapasitas Masyarakat Desa dalam membuat pengajuan, perencanaan, pengadministrasian, serta pengelolaan </w:instrText>
      </w:r>
      <w:r w:rsidRPr="0030280E">
        <w:rPr>
          <w:rFonts w:ascii="Times New Roman" w:hAnsi="Times New Roman" w:cs="Times New Roman"/>
          <w:color w:val="000000"/>
          <w:sz w:val="24"/>
          <w:szCs w:val="24"/>
          <w:lang w:val="zh-CN" w:eastAsia="en-US"/>
        </w:rPr>
        <w:instrText xml:space="preserve">bantuan yang masih rendah, kapasitas pendamping juga masih rendah, serta sering terjadi misskomunikasi antara masyarakat dengan perusahaan. Adapun strategi yang dihasilkan menggunakan SWOT adalah Melakukan peningkatan pemanfaatan pengetahuan dan informasi </w:instrText>
      </w:r>
      <w:r w:rsidRPr="0030280E">
        <w:rPr>
          <w:rFonts w:ascii="Times New Roman" w:hAnsi="Times New Roman" w:cs="Times New Roman"/>
          <w:color w:val="000000"/>
          <w:sz w:val="24"/>
          <w:szCs w:val="24"/>
          <w:lang w:val="zh-CN" w:eastAsia="en-US"/>
        </w:rPr>
        <w:instrText>yang dimiliki serta dukungan pemerintah untuk menyerap segala bentuk bantuan dari pihak swasta. Mengoptimalkan koordinasi melalui musyawarah penentuan usulan bersama kelompok usaha. Meningkatkan kapasitas masyarakat desa dalam hal perencanaan, administrasi</w:instrText>
      </w:r>
      <w:r w:rsidRPr="0030280E">
        <w:rPr>
          <w:rFonts w:ascii="Times New Roman" w:hAnsi="Times New Roman" w:cs="Times New Roman"/>
          <w:color w:val="000000"/>
          <w:sz w:val="24"/>
          <w:szCs w:val="24"/>
          <w:lang w:val="zh-CN" w:eastAsia="en-US"/>
        </w:rPr>
        <w:instrText xml:space="preserve"> keuangan, penyusunan proposal dan pengelolaan barang. Memanfaatkan hasil evaluasi yang telah dilakukan sebagai acuan untuk menyusun perencanaan. Pemanfaatan dana dari pihak swasta menjadi kunci dalam pemerataan pembangunan saat ini dimana pihak swasta men</w:instrText>
      </w:r>
      <w:r w:rsidRPr="0030280E">
        <w:rPr>
          <w:rFonts w:ascii="Times New Roman" w:hAnsi="Times New Roman" w:cs="Times New Roman"/>
          <w:color w:val="000000"/>
          <w:sz w:val="24"/>
          <w:szCs w:val="24"/>
          <w:lang w:val="zh-CN" w:eastAsia="en-US"/>
        </w:rPr>
        <w:instrText>jadi sebuah pondasi lewat salah satu sumber dana yang dapat dimanfaatkan. Kesimpulannya Masih rendahnya kapasitas SDM yang menjadi faktor utama kelemahan dalam memanfaatkan dana bantuan dari perusahaan, sedangkan dukungan dari perusahaan sangat tinggi untu</w:instrText>
      </w:r>
      <w:r w:rsidRPr="0030280E">
        <w:rPr>
          <w:rFonts w:ascii="Times New Roman" w:hAnsi="Times New Roman" w:cs="Times New Roman"/>
          <w:color w:val="000000"/>
          <w:sz w:val="24"/>
          <w:szCs w:val="24"/>
          <w:lang w:val="zh-CN" w:eastAsia="en-US"/>
        </w:rPr>
        <w:instrText>k pembangunan kabupaten kutai timur, Masih rendahnya komunikasi antara perusahaan dan pemerintah yang menjadi kendala utama dalam memanfaatkan dana bantuan dari perusahaan. Disarankan dilakukannya pendampingan yang lebih dari pihak pemerintah daerah maupun</w:instrText>
      </w:r>
      <w:r w:rsidRPr="0030280E">
        <w:rPr>
          <w:rFonts w:ascii="Times New Roman" w:hAnsi="Times New Roman" w:cs="Times New Roman"/>
          <w:color w:val="000000"/>
          <w:sz w:val="24"/>
          <w:szCs w:val="24"/>
          <w:lang w:val="zh-CN" w:eastAsia="en-US"/>
        </w:rPr>
        <w:instrText xml:space="preserve"> forum MSH CSR Daerah dalam membantu mendukung dan memfasilitasi penyerapan Dana yang bersumber dari Pihak swasta. Berikutnya perlu adanya transparansi dalam penyerapan dan penyaluran Dana yang bersumber dari pihak swasta agar dapat termonitor dengan baik </w:instrText>
      </w:r>
      <w:r w:rsidRPr="0030280E">
        <w:rPr>
          <w:rFonts w:ascii="Times New Roman" w:hAnsi="Times New Roman" w:cs="Times New Roman"/>
          <w:color w:val="000000"/>
          <w:sz w:val="24"/>
          <w:szCs w:val="24"/>
          <w:lang w:val="zh-CN" w:eastAsia="en-US"/>
        </w:rPr>
        <w:instrText>oleh masyarakat.","author":[{"dropping-particle":"","family":"Lesmana","given":"Dadang","non-dropping-particle":"","parse-names":false,"suffix":""},{"dropping-particle":"","family":"Wibowo","given":"Bagus Rai","non-dropping-particle":"","parse-names":false</w:instrText>
      </w:r>
      <w:r w:rsidRPr="0030280E">
        <w:rPr>
          <w:rFonts w:ascii="Times New Roman" w:hAnsi="Times New Roman" w:cs="Times New Roman"/>
          <w:color w:val="000000"/>
          <w:sz w:val="24"/>
          <w:szCs w:val="24"/>
          <w:lang w:val="zh-CN" w:eastAsia="en-US"/>
        </w:rPr>
        <w:instrText>,"suffix":""}],"container-title":"Jurnal Riset Pembangunan","id":"ITEM-1","issue":"2","issued":{"date-parts":[["2021"]]},"page":"78-87","title":"Analisis Pemanfaatan Dana Corporate Social Responsibility (Csr) Dalam Pembangunan Di Kabupaten Kutai Timur (Stu</w:instrText>
      </w:r>
      <w:r w:rsidRPr="0030280E">
        <w:rPr>
          <w:rFonts w:ascii="Times New Roman" w:hAnsi="Times New Roman" w:cs="Times New Roman"/>
          <w:color w:val="000000"/>
          <w:sz w:val="24"/>
          <w:szCs w:val="24"/>
          <w:lang w:val="zh-CN" w:eastAsia="en-US"/>
        </w:rPr>
        <w:instrText>di Kasus Kecamatan Teluk Pandan Dan Bengalon)","type":"article-journal","volume":"3"},"uris":["http://www.mendeley.com/documents/?uuid=e6db8211-376b-4bbd-863a-258bc54ef01f"]}],"mendeley":{"formattedCitation":"(Lesmana &amp; Wibowo, 2021)","plainTextFormattedCi</w:instrText>
      </w:r>
      <w:r w:rsidRPr="0030280E">
        <w:rPr>
          <w:rFonts w:ascii="Times New Roman" w:hAnsi="Times New Roman" w:cs="Times New Roman"/>
          <w:color w:val="000000"/>
          <w:sz w:val="24"/>
          <w:szCs w:val="24"/>
          <w:lang w:val="zh-CN" w:eastAsia="en-US"/>
        </w:rPr>
        <w:instrText>tation":"(Lesmana &amp; Wibowo, 2021)","previouslyFormattedCitation":"(Lesmana &amp; Wibowo, 2021)"},"properties":{"noteIndex":0},"schema":"https://github.com/citation-style-language/schema/raw/master/csl-citation.json"}</w:instrText>
      </w:r>
      <w:r w:rsidRPr="0030280E">
        <w:rPr>
          <w:rFonts w:ascii="Times New Roman" w:hAnsi="Times New Roman" w:cs="Times New Roman"/>
          <w:color w:val="000000"/>
          <w:sz w:val="24"/>
          <w:szCs w:val="24"/>
          <w:lang w:val="zh-CN" w:eastAsia="en-US"/>
        </w:rPr>
        <w:fldChar w:fldCharType="separate"/>
      </w:r>
      <w:r w:rsidRPr="0030280E">
        <w:rPr>
          <w:rFonts w:ascii="Times New Roman" w:hAnsi="Times New Roman" w:cs="Times New Roman"/>
          <w:color w:val="000000"/>
          <w:sz w:val="24"/>
          <w:szCs w:val="24"/>
          <w:lang w:val="zh-CN" w:eastAsia="en-US"/>
        </w:rPr>
        <w:t>(Lesmana &amp; Wibowo, 2021)</w:t>
      </w:r>
      <w:r w:rsidRPr="0030280E">
        <w:rPr>
          <w:rFonts w:ascii="Times New Roman" w:hAnsi="Times New Roman" w:cs="Times New Roman"/>
          <w:color w:val="000000"/>
          <w:sz w:val="24"/>
          <w:szCs w:val="24"/>
          <w:lang w:val="zh-CN" w:eastAsia="en-US"/>
        </w:rPr>
        <w:fldChar w:fldCharType="end"/>
      </w:r>
      <w:r w:rsidRPr="0030280E">
        <w:rPr>
          <w:rFonts w:ascii="Times New Roman" w:hAnsi="Times New Roman" w:cs="Times New Roman"/>
          <w:color w:val="000000"/>
          <w:sz w:val="24"/>
          <w:szCs w:val="24"/>
          <w:lang w:val="zh-CN" w:eastAsia="en-US"/>
        </w:rPr>
        <w:t xml:space="preserve">, artinya ketika </w:t>
      </w:r>
      <w:r w:rsidRPr="0030280E">
        <w:rPr>
          <w:rFonts w:ascii="Times New Roman" w:hAnsi="Times New Roman" w:cs="Times New Roman"/>
          <w:i/>
          <w:iCs/>
          <w:color w:val="000000"/>
          <w:sz w:val="24"/>
          <w:szCs w:val="24"/>
          <w:lang w:val="zh-CN" w:eastAsia="en-US"/>
        </w:rPr>
        <w:t>Current rasio, Debt to equity ratio</w:t>
      </w:r>
      <w:r w:rsidRPr="0030280E">
        <w:rPr>
          <w:rFonts w:ascii="Times New Roman" w:hAnsi="Times New Roman" w:cs="Times New Roman"/>
          <w:color w:val="000000"/>
          <w:sz w:val="24"/>
          <w:szCs w:val="24"/>
          <w:lang w:val="zh-CN" w:eastAsia="en-US"/>
        </w:rPr>
        <w:t xml:space="preserve"> serta </w:t>
      </w:r>
      <w:r w:rsidRPr="0030280E">
        <w:rPr>
          <w:rFonts w:ascii="Times New Roman" w:hAnsi="Times New Roman" w:cs="Times New Roman"/>
          <w:i/>
          <w:iCs/>
          <w:color w:val="000000"/>
          <w:sz w:val="24"/>
          <w:szCs w:val="24"/>
          <w:lang w:val="id-ID" w:eastAsia="en-US"/>
        </w:rPr>
        <w:t>Total Asset Turnover</w:t>
      </w:r>
      <w:r w:rsidRPr="0030280E">
        <w:rPr>
          <w:rFonts w:ascii="Times New Roman" w:hAnsi="Times New Roman" w:cs="Times New Roman"/>
          <w:i/>
          <w:iCs/>
          <w:color w:val="000000"/>
          <w:sz w:val="24"/>
          <w:szCs w:val="24"/>
          <w:lang w:eastAsia="en-US"/>
        </w:rPr>
        <w:t xml:space="preserve"> </w:t>
      </w:r>
      <w:r w:rsidRPr="0030280E">
        <w:rPr>
          <w:rFonts w:ascii="Times New Roman" w:hAnsi="Times New Roman" w:cs="Times New Roman"/>
          <w:color w:val="000000"/>
          <w:sz w:val="24"/>
          <w:szCs w:val="24"/>
          <w:lang w:eastAsia="en-US"/>
        </w:rPr>
        <w:t>meningkatkan laba perusahaan dari aspek ROA, maka dapat meningkatkan pula harga saham (</w:t>
      </w:r>
      <w:r w:rsidRPr="0030280E">
        <w:rPr>
          <w:rFonts w:ascii="Times New Roman" w:hAnsi="Times New Roman" w:cs="Times New Roman"/>
          <w:sz w:val="24"/>
          <w:szCs w:val="24"/>
          <w:lang w:val="zh-CN" w:eastAsia="en-US"/>
        </w:rPr>
        <w:fldChar w:fldCharType="begin"/>
      </w:r>
      <w:r w:rsidRPr="0030280E">
        <w:rPr>
          <w:rFonts w:ascii="Times New Roman" w:hAnsi="Times New Roman" w:cs="Times New Roman"/>
          <w:sz w:val="24"/>
          <w:szCs w:val="24"/>
          <w:lang w:val="zh-CN" w:eastAsia="en-US"/>
        </w:rPr>
        <w:instrText>ADDIN CSL_CITATION {"citationItems":[{"id":"ITEM-1","itemData":{"DOI":"10.33753/madani.v3i1.87","ISSN":"</w:instrText>
      </w:r>
      <w:r w:rsidRPr="0030280E">
        <w:rPr>
          <w:rFonts w:ascii="Times New Roman" w:hAnsi="Times New Roman" w:cs="Times New Roman"/>
          <w:sz w:val="24"/>
          <w:szCs w:val="24"/>
          <w:lang w:val="zh-CN" w:eastAsia="en-US"/>
        </w:rPr>
        <w:instrText xml:space="preserve">26151995","abstract":"It is necessary to measure ratios that represent liquidity, solvability and profitability from one company. Related to this research use Current Ratio, Debt to Asset Ratio, Return On Asset Ratio at PT Indocement Tunggal Prakarsa Tbk. </w:instrText>
      </w:r>
      <w:r w:rsidRPr="0030280E">
        <w:rPr>
          <w:rFonts w:ascii="Times New Roman" w:hAnsi="Times New Roman" w:cs="Times New Roman"/>
          <w:sz w:val="24"/>
          <w:szCs w:val="24"/>
          <w:lang w:val="zh-CN" w:eastAsia="en-US"/>
        </w:rPr>
        <w:instrText>As one of largest cement factories in Indonesia. It is necessary to measure ratios that represent liquidity, solvability and profitability from one company. Related to this research use ratio of Current Ratio, Debt to Asset Ratio, Return On Assets at PT In</w:instrText>
      </w:r>
      <w:r w:rsidRPr="0030280E">
        <w:rPr>
          <w:rFonts w:ascii="Times New Roman" w:hAnsi="Times New Roman" w:cs="Times New Roman"/>
          <w:sz w:val="24"/>
          <w:szCs w:val="24"/>
          <w:lang w:val="zh-CN" w:eastAsia="en-US"/>
        </w:rPr>
        <w:instrText>docement Tbk. as one of the largest cement factories in Indonesia. The data used in this study are secondary data from the company's 2009-2020 financial statements. Data processing stages are carried out by ensuring all data meet the classic assumption tes</w:instrText>
      </w:r>
      <w:r w:rsidRPr="0030280E">
        <w:rPr>
          <w:rFonts w:ascii="Times New Roman" w:hAnsi="Times New Roman" w:cs="Times New Roman"/>
          <w:sz w:val="24"/>
          <w:szCs w:val="24"/>
          <w:lang w:val="zh-CN" w:eastAsia="en-US"/>
        </w:rPr>
        <w:instrText>t, so that further stages are to measure influence of independent variabels : Current Ratio and Debt to Asset Ratio to dependent variabel : Return On Asset with multiple linear regression test, coefficient R determinant test, t test, F test.In addition, th</w:instrText>
      </w:r>
      <w:r w:rsidRPr="0030280E">
        <w:rPr>
          <w:rFonts w:ascii="Times New Roman" w:hAnsi="Times New Roman" w:cs="Times New Roman"/>
          <w:sz w:val="24"/>
          <w:szCs w:val="24"/>
          <w:lang w:val="zh-CN" w:eastAsia="en-US"/>
        </w:rPr>
        <w:instrText>e results of the t test, the Current Ratio is partial influence to Return On Assets, but the Debt to Asset Ratio is not partial influence on Return On Assets. While from the results of the F test the Current Ratio and the Debt to Asset Ratio simultaneously</w:instrText>
      </w:r>
      <w:r w:rsidRPr="0030280E">
        <w:rPr>
          <w:rFonts w:ascii="Times New Roman" w:hAnsi="Times New Roman" w:cs="Times New Roman"/>
          <w:sz w:val="24"/>
          <w:szCs w:val="24"/>
          <w:lang w:val="zh-CN" w:eastAsia="en-US"/>
        </w:rPr>
        <w:instrText xml:space="preserve"> influence to Return On Assets. Abstrak Untuk memastikan kondisi keuangan suatu perusahaan maka perlu dilakukan pengukuran dari rasio yang mewakili likuiditas, solvabilitas dan provitabilitas. Sehingga dalam penelitian ini dilakukan pengamatan terhadap ras</w:instrText>
      </w:r>
      <w:r w:rsidRPr="0030280E">
        <w:rPr>
          <w:rFonts w:ascii="Times New Roman" w:hAnsi="Times New Roman" w:cs="Times New Roman"/>
          <w:sz w:val="24"/>
          <w:szCs w:val="24"/>
          <w:lang w:val="zh-CN" w:eastAsia="en-US"/>
        </w:rPr>
        <w:instrText>io Current Ratio, Debt to Asset Ratio, Return On Asset pada PT Indocement Tbk. sebagai salah satu pabrik semen terbesar di Indonesia. Data yan digunakan dalam penelitian adalah data sekunder dari laporan keuangan perusahaan dari tahun 2009 -2018. Tahapan p</w:instrText>
      </w:r>
      <w:r w:rsidRPr="0030280E">
        <w:rPr>
          <w:rFonts w:ascii="Times New Roman" w:hAnsi="Times New Roman" w:cs="Times New Roman"/>
          <w:sz w:val="24"/>
          <w:szCs w:val="24"/>
          <w:lang w:val="zh-CN" w:eastAsia="en-US"/>
        </w:rPr>
        <w:instrText>engolahan data yang dilakukan dilakukan adalah memastikan semua data memenuhi standard uji asumsi klasik , agar selanjutnya dapat dilakukan tahapan pengolahan data untuk melihat pengaruh variabel bebas yaitu Current Ratio dan Debt to Asset Ratio terhadap v</w:instrText>
      </w:r>
      <w:r w:rsidRPr="0030280E">
        <w:rPr>
          <w:rFonts w:ascii="Times New Roman" w:hAnsi="Times New Roman" w:cs="Times New Roman"/>
          <w:sz w:val="24"/>
          <w:szCs w:val="24"/>
          <w:lang w:val="zh-CN" w:eastAsia="en-US"/>
        </w:rPr>
        <w:instrText>ariabel terikat yaitu Return On Asset melalui uji regresi linier berganda, uji koefisien determinasi R, uji t, uji F. Dari hasil uji t maka Current Ratio berpengaruh secara partial terhadap Return On Asset , namun Debt to Asset Ratio tidak berpengaruh seca</w:instrText>
      </w:r>
      <w:r w:rsidRPr="0030280E">
        <w:rPr>
          <w:rFonts w:ascii="Times New Roman" w:hAnsi="Times New Roman" w:cs="Times New Roman"/>
          <w:sz w:val="24"/>
          <w:szCs w:val="24"/>
          <w:lang w:val="zh-CN" w:eastAsia="en-US"/>
        </w:rPr>
        <w:instrText>ra partial terhadap Retun On Asset. Sedangkan dari hasil uji F maka Current Ratio dan Debt to Asset Ratio berpengaruh secara bersamaan terhadap Return On Asset. Kata Kunci : Current Ratio, Debt to Asset Ratio, Retur…","author":[{"dropping-particle":"","fam</w:instrText>
      </w:r>
      <w:r w:rsidRPr="0030280E">
        <w:rPr>
          <w:rFonts w:ascii="Times New Roman" w:hAnsi="Times New Roman" w:cs="Times New Roman"/>
          <w:sz w:val="24"/>
          <w:szCs w:val="24"/>
          <w:lang w:val="zh-CN" w:eastAsia="en-US"/>
        </w:rPr>
        <w:instrText>ily":"Harjayanti","given":"Diana Riyana","non-dropping-particle":"","parse-names":false,"suffix":""},{"dropping-particle":"","family":"Pujiati","given":"Puput","non-dropping-particle":"","parse-names":false,"suffix":""}],"container-title":"Jurnal Madani: I</w:instrText>
      </w:r>
      <w:r w:rsidRPr="0030280E">
        <w:rPr>
          <w:rFonts w:ascii="Times New Roman" w:hAnsi="Times New Roman" w:cs="Times New Roman"/>
          <w:sz w:val="24"/>
          <w:szCs w:val="24"/>
          <w:lang w:val="zh-CN" w:eastAsia="en-US"/>
        </w:rPr>
        <w:instrText xml:space="preserve">lmu Pengetahuan, Teknologi, dan Humaniora","id":"ITEM-1","issue":"1","issued":{"date-parts":[["2020"]]},"page":"56-65","title":"Current Ratio (CR) Dan Debt to Asset Ratio (DAR) Terhadap Return On Asset (ROA) pada PT Indocement Tunggal Prakarsa Tbk Periode </w:instrText>
      </w:r>
      <w:r w:rsidRPr="0030280E">
        <w:rPr>
          <w:rFonts w:ascii="Times New Roman" w:hAnsi="Times New Roman" w:cs="Times New Roman"/>
          <w:sz w:val="24"/>
          <w:szCs w:val="24"/>
          <w:lang w:val="zh-CN" w:eastAsia="en-US"/>
        </w:rPr>
        <w:instrText>2009-2018","type":"article-journal","volume":"3"},"uris":["http://www.mendeley.com/documents/?uuid=b85bcd9f-c38e-4494-9851-c78cf19020de"]}],"mendeley":{"formattedCitation":"(Harjayanti &amp; Pujiati, 2020)","manualFormatting":"Harjayanti &amp; Pujiati (2020)","pla</w:instrText>
      </w:r>
      <w:r w:rsidRPr="0030280E">
        <w:rPr>
          <w:rFonts w:ascii="Times New Roman" w:hAnsi="Times New Roman" w:cs="Times New Roman"/>
          <w:sz w:val="24"/>
          <w:szCs w:val="24"/>
          <w:lang w:val="zh-CN" w:eastAsia="en-US"/>
        </w:rPr>
        <w:instrText>inTextFormattedCitation":"(Harjayanti &amp; Pujiati, 2020)","previouslyFormattedCitation":"(Harjayanti &amp; Pujiati, 2020)"},"properties":{"noteIndex":0},"schema":"https://github.com/citation-style-language/schema/raw/master/csl-citation.json"}</w:instrText>
      </w:r>
      <w:r w:rsidRPr="0030280E">
        <w:rPr>
          <w:rFonts w:ascii="Times New Roman" w:hAnsi="Times New Roman" w:cs="Times New Roman"/>
          <w:sz w:val="24"/>
          <w:szCs w:val="24"/>
          <w:lang w:val="zh-CN" w:eastAsia="en-US"/>
        </w:rPr>
        <w:fldChar w:fldCharType="separate"/>
      </w:r>
      <w:r w:rsidRPr="0030280E">
        <w:rPr>
          <w:rFonts w:ascii="Times New Roman" w:hAnsi="Times New Roman" w:cs="Times New Roman"/>
          <w:sz w:val="24"/>
          <w:szCs w:val="24"/>
          <w:lang w:val="zh-CN" w:eastAsia="en-US"/>
        </w:rPr>
        <w:t>Harjayanti &amp; Pujiat</w:t>
      </w:r>
      <w:r w:rsidRPr="0030280E">
        <w:rPr>
          <w:rFonts w:ascii="Times New Roman" w:hAnsi="Times New Roman" w:cs="Times New Roman"/>
          <w:sz w:val="24"/>
          <w:szCs w:val="24"/>
          <w:lang w:val="zh-CN" w:eastAsia="en-US"/>
        </w:rPr>
        <w:t>i, 2020)</w:t>
      </w:r>
      <w:r w:rsidRPr="0030280E">
        <w:rPr>
          <w:rFonts w:ascii="Times New Roman" w:hAnsi="Times New Roman" w:cs="Times New Roman"/>
          <w:sz w:val="24"/>
          <w:szCs w:val="24"/>
          <w:lang w:val="zh-CN" w:eastAsia="en-US"/>
        </w:rPr>
        <w:fldChar w:fldCharType="end"/>
      </w:r>
      <w:r w:rsidRPr="0030280E">
        <w:rPr>
          <w:rFonts w:ascii="Times New Roman" w:hAnsi="Times New Roman" w:cs="Times New Roman"/>
          <w:sz w:val="24"/>
          <w:szCs w:val="24"/>
          <w:lang w:val="zh-CN" w:eastAsia="en-US"/>
        </w:rPr>
        <w:t xml:space="preserve">; </w:t>
      </w:r>
      <w:r w:rsidRPr="0030280E">
        <w:rPr>
          <w:rFonts w:ascii="Times New Roman" w:hAnsi="Times New Roman" w:cs="Times New Roman"/>
          <w:iCs/>
          <w:color w:val="000000"/>
          <w:sz w:val="24"/>
          <w:szCs w:val="24"/>
          <w:lang w:val="id-ID" w:eastAsia="en-US"/>
        </w:rPr>
        <w:fldChar w:fldCharType="begin"/>
      </w:r>
      <w:r w:rsidRPr="0030280E">
        <w:rPr>
          <w:rFonts w:ascii="Times New Roman" w:hAnsi="Times New Roman" w:cs="Times New Roman"/>
          <w:iCs/>
          <w:color w:val="000000"/>
          <w:sz w:val="24"/>
          <w:szCs w:val="24"/>
          <w:lang w:val="id-ID" w:eastAsia="en-US"/>
        </w:rPr>
        <w:instrText>ADDIN CSL_CITATION {"citationItems":[{"id":"ITEM-1","itemData":{"author":[{"dropping-particle":"","family":"Hasmirati","given":"","non-dropping-particle":"","parse-names":false,"suffix":""},{"dropping-particle":"","family":"Akuba","given":"Alf</w:instrText>
      </w:r>
      <w:r w:rsidRPr="0030280E">
        <w:rPr>
          <w:rFonts w:ascii="Times New Roman" w:hAnsi="Times New Roman" w:cs="Times New Roman"/>
          <w:iCs/>
          <w:color w:val="000000"/>
          <w:sz w:val="24"/>
          <w:szCs w:val="24"/>
          <w:lang w:val="id-ID" w:eastAsia="en-US"/>
        </w:rPr>
        <w:instrText>in","non-dropping-particle":"","parse-names":false,"suffix":""}],"id":"ITEM-1","issue":"01","issued":{"date-parts":[["2019"]]},"page":"32-41","title":"PENGARUH CURRENT RATIO DAN DEBT TO EQUITY RATIO TERHADAPRETURN ON ASSETS PADA PERUSAHAAN MANUFAKTUR YANGT</w:instrText>
      </w:r>
      <w:r w:rsidRPr="0030280E">
        <w:rPr>
          <w:rFonts w:ascii="Times New Roman" w:hAnsi="Times New Roman" w:cs="Times New Roman"/>
          <w:iCs/>
          <w:color w:val="000000"/>
          <w:sz w:val="24"/>
          <w:szCs w:val="24"/>
          <w:lang w:val="id-ID" w:eastAsia="en-US"/>
        </w:rPr>
        <w:instrText xml:space="preserve">ERDAFTAR DI BURSA EFEK INDONESIA","type":"article-journal","volume":"17"},"uris":["http://www.mendeley.com/documents/?uuid=3b922902-649a-4b82-8e1e-d926d8c2e42d"]}],"mendeley":{"formattedCitation":"(Hasmirati &amp; Akuba, 2019)","manualFormatting":"Hasmirati &amp; </w:instrText>
      </w:r>
      <w:r w:rsidRPr="0030280E">
        <w:rPr>
          <w:rFonts w:ascii="Times New Roman" w:hAnsi="Times New Roman" w:cs="Times New Roman"/>
          <w:iCs/>
          <w:color w:val="000000"/>
          <w:sz w:val="24"/>
          <w:szCs w:val="24"/>
          <w:lang w:val="id-ID" w:eastAsia="en-US"/>
        </w:rPr>
        <w:instrText>Akuba (2019)","plainTextFormattedCitation":"(Hasmirati &amp; Akuba, 2019)","previouslyFormattedCitation":"(Hasmirati &amp; Akuba, 2019)"},"properties":{"noteIndex":0},"schema":"https://github.com/citation-style-language/schema/raw/master/csl-citation.json"}</w:instrText>
      </w:r>
      <w:r w:rsidRPr="0030280E">
        <w:rPr>
          <w:rFonts w:ascii="Times New Roman" w:hAnsi="Times New Roman" w:cs="Times New Roman"/>
          <w:iCs/>
          <w:color w:val="000000"/>
          <w:sz w:val="24"/>
          <w:szCs w:val="24"/>
          <w:lang w:val="id-ID" w:eastAsia="en-US"/>
        </w:rPr>
        <w:fldChar w:fldCharType="separate"/>
      </w:r>
      <w:r w:rsidRPr="0030280E">
        <w:rPr>
          <w:rFonts w:ascii="Times New Roman" w:hAnsi="Times New Roman" w:cs="Times New Roman"/>
          <w:iCs/>
          <w:color w:val="000000"/>
          <w:sz w:val="24"/>
          <w:szCs w:val="24"/>
          <w:lang w:val="id-ID" w:eastAsia="en-US"/>
        </w:rPr>
        <w:t>Hasmira</w:t>
      </w:r>
      <w:r w:rsidRPr="0030280E">
        <w:rPr>
          <w:rFonts w:ascii="Times New Roman" w:hAnsi="Times New Roman" w:cs="Times New Roman"/>
          <w:iCs/>
          <w:color w:val="000000"/>
          <w:sz w:val="24"/>
          <w:szCs w:val="24"/>
          <w:lang w:val="id-ID" w:eastAsia="en-US"/>
        </w:rPr>
        <w:t xml:space="preserve">ti &amp; Akuba </w:t>
      </w:r>
      <w:r w:rsidRPr="0030280E">
        <w:rPr>
          <w:rFonts w:ascii="Times New Roman" w:hAnsi="Times New Roman" w:cs="Times New Roman"/>
          <w:iCs/>
          <w:color w:val="000000"/>
          <w:sz w:val="24"/>
          <w:szCs w:val="24"/>
          <w:lang w:eastAsia="en-US"/>
        </w:rPr>
        <w:t>(</w:t>
      </w:r>
      <w:r w:rsidRPr="0030280E">
        <w:rPr>
          <w:rFonts w:ascii="Times New Roman" w:hAnsi="Times New Roman" w:cs="Times New Roman"/>
          <w:iCs/>
          <w:color w:val="000000"/>
          <w:sz w:val="24"/>
          <w:szCs w:val="24"/>
          <w:lang w:val="id-ID" w:eastAsia="en-US"/>
        </w:rPr>
        <w:t>2019)</w:t>
      </w:r>
      <w:r w:rsidRPr="0030280E">
        <w:rPr>
          <w:rFonts w:ascii="Times New Roman" w:hAnsi="Times New Roman" w:cs="Times New Roman"/>
          <w:iCs/>
          <w:color w:val="000000"/>
          <w:sz w:val="24"/>
          <w:szCs w:val="24"/>
          <w:lang w:val="id-ID" w:eastAsia="en-US"/>
        </w:rPr>
        <w:fldChar w:fldCharType="end"/>
      </w:r>
      <w:r w:rsidRPr="0030280E">
        <w:rPr>
          <w:rFonts w:ascii="Times New Roman" w:hAnsi="Times New Roman" w:cs="Times New Roman"/>
          <w:iCs/>
          <w:color w:val="000000"/>
          <w:lang w:eastAsia="en-US"/>
        </w:rPr>
        <w:t xml:space="preserve"> ; </w:t>
      </w:r>
      <w:r w:rsidRPr="0030280E">
        <w:rPr>
          <w:rFonts w:ascii="Times New Roman" w:hAnsi="Times New Roman" w:cs="Times New Roman"/>
          <w:iCs/>
          <w:color w:val="000000"/>
          <w:lang w:val="id-ID" w:eastAsia="en-US"/>
        </w:rPr>
        <w:fldChar w:fldCharType="begin"/>
      </w:r>
      <w:r w:rsidRPr="0030280E">
        <w:rPr>
          <w:rFonts w:ascii="Times New Roman" w:hAnsi="Times New Roman" w:cs="Times New Roman"/>
          <w:iCs/>
          <w:color w:val="000000"/>
          <w:lang w:val="id-ID" w:eastAsia="en-US"/>
        </w:rPr>
        <w:instrText>ADDIN CSL_CITATION {"citationItems":[{"id":"ITEM-1","itemData":{"DOI":"10.35912/jakman.v2i1.135","abstract":"Purpose: This study aimed to examine and analyze the effects of the Debt to Equity Ratio (DER), Total Assets Turnover (TATO)</w:instrText>
      </w:r>
      <w:r w:rsidRPr="0030280E">
        <w:rPr>
          <w:rFonts w:ascii="Times New Roman" w:hAnsi="Times New Roman" w:cs="Times New Roman"/>
          <w:iCs/>
          <w:color w:val="000000"/>
          <w:lang w:val="id-ID" w:eastAsia="en-US"/>
        </w:rPr>
        <w:instrText xml:space="preserve">, firm size, and Current Ratio (CR) on Return on Assets (ROA) on the manufacturing companies listed on the Indonesia Stock Exchange from 2017 to 2019\r Research methodology: This research approach used quantitative research with descriptive research type. </w:instrText>
      </w:r>
      <w:r w:rsidRPr="0030280E">
        <w:rPr>
          <w:rFonts w:ascii="Times New Roman" w:hAnsi="Times New Roman" w:cs="Times New Roman"/>
          <w:iCs/>
          <w:color w:val="000000"/>
          <w:lang w:val="id-ID" w:eastAsia="en-US"/>
        </w:rPr>
        <w:instrText>The research sample was determined by purposive sampling method to obtain 93 manufacturing companies listed on the Indonesia Stock exchange in 2017-2019.\r Results: The study results with simultaneous hypothesis testing showed that the Debt to Equity Ratio</w:instrText>
      </w:r>
      <w:r w:rsidRPr="0030280E">
        <w:rPr>
          <w:rFonts w:ascii="Times New Roman" w:hAnsi="Times New Roman" w:cs="Times New Roman"/>
          <w:iCs/>
          <w:color w:val="000000"/>
          <w:lang w:val="id-ID" w:eastAsia="en-US"/>
        </w:rPr>
        <w:instrText>, Total Assets Turnover, firm size, and Current Ratio had a significant influence on the Return on Assets. Partial testing of the hypothesis showed that the Debt to Equity Ratio had a negative influence and significant on the Return on Assets. Total assets</w:instrText>
      </w:r>
      <w:r w:rsidRPr="0030280E">
        <w:rPr>
          <w:rFonts w:ascii="Times New Roman" w:hAnsi="Times New Roman" w:cs="Times New Roman"/>
          <w:iCs/>
          <w:color w:val="000000"/>
          <w:lang w:val="id-ID" w:eastAsia="en-US"/>
        </w:rPr>
        <w:instrText xml:space="preserve"> turnover and firm size had a positive influence and significance on the Return on Assets. However, the Current Ratio had no influence and was not significant on the Return on Assets.\r Limitations: The use of historical data and variables was limited, onl</w:instrText>
      </w:r>
      <w:r w:rsidRPr="0030280E">
        <w:rPr>
          <w:rFonts w:ascii="Times New Roman" w:hAnsi="Times New Roman" w:cs="Times New Roman"/>
          <w:iCs/>
          <w:color w:val="000000"/>
          <w:lang w:val="id-ID" w:eastAsia="en-US"/>
        </w:rPr>
        <w:instrText>y three years and five variables.\r Contribution: This research can be used for adding knowledge in the financial field, especially for those who want to invest in a company by seeing the Return on Assets ratio.\r Keywords: Debt to Equity Ratio (DER), Tota</w:instrText>
      </w:r>
      <w:r w:rsidRPr="0030280E">
        <w:rPr>
          <w:rFonts w:ascii="Times New Roman" w:hAnsi="Times New Roman" w:cs="Times New Roman"/>
          <w:iCs/>
          <w:color w:val="000000"/>
          <w:lang w:val="id-ID" w:eastAsia="en-US"/>
        </w:rPr>
        <w:instrText>l Assets Turnover (TATO), Firm Size, Current Ratio (CR), Return on Assets (ROA)","author":[{"dropping-particle":"","family":"Chandra","given":"Aurick","non-dropping-particle":"","parse-names":false,"suffix":""},{"dropping-particle":"","family":"Wijaya","gi</w:instrText>
      </w:r>
      <w:r w:rsidRPr="0030280E">
        <w:rPr>
          <w:rFonts w:ascii="Times New Roman" w:hAnsi="Times New Roman" w:cs="Times New Roman"/>
          <w:iCs/>
          <w:color w:val="000000"/>
          <w:lang w:val="id-ID" w:eastAsia="en-US"/>
        </w:rPr>
        <w:instrText>ven":"Felicia","non-dropping-particle":"","parse-names":false,"suffix":""},{"dropping-particle":"","family":"Angelia","given":"","non-dropping-particle":"","parse-names":false,"suffix":""},{"dropping-particle":"","family":"Hayati","given":"Keumala","non-dr</w:instrText>
      </w:r>
      <w:r w:rsidRPr="0030280E">
        <w:rPr>
          <w:rFonts w:ascii="Times New Roman" w:hAnsi="Times New Roman" w:cs="Times New Roman"/>
          <w:iCs/>
          <w:color w:val="000000"/>
          <w:lang w:val="id-ID" w:eastAsia="en-US"/>
        </w:rPr>
        <w:instrText>opping-particle":"","parse-names":false,"suffix":""}],"container-title":"Jurnal Akuntansi, Keuangan, dan Manajemen","id":"ITEM-1","issue":"1","issued":{"date-parts":[["2021"]]},"page":"57-69","title":"Pengaruh Debt to Equity Ratio, Total Assets Turnover, F</w:instrText>
      </w:r>
      <w:r w:rsidRPr="0030280E">
        <w:rPr>
          <w:rFonts w:ascii="Times New Roman" w:hAnsi="Times New Roman" w:cs="Times New Roman"/>
          <w:iCs/>
          <w:color w:val="000000"/>
          <w:lang w:val="id-ID" w:eastAsia="en-US"/>
        </w:rPr>
        <w:instrText>irm Size, dan Current Ratio terhadap Return on Assets","type":"article-journal","volume":"2"},"uris":["http://www.mendeley.com/documents/?uuid=78e794a7-cc00-4228-ae4f-766b7e0e9767"]}],"mendeley":{"formattedCitation":"(Chandra et al., 2021)","manualFormatti</w:instrText>
      </w:r>
      <w:r w:rsidRPr="0030280E">
        <w:rPr>
          <w:rFonts w:ascii="Times New Roman" w:hAnsi="Times New Roman" w:cs="Times New Roman"/>
          <w:iCs/>
          <w:color w:val="000000"/>
          <w:lang w:val="id-ID" w:eastAsia="en-US"/>
        </w:rPr>
        <w:instrText>ng":"Chandra et al. (2021)","plainTextFormattedCitation":"(Chandra et al., 2021)","previouslyFormattedCitation":"(Chandra et al., 2021)"},"properties":{"noteIndex":0},"schema":"https://github.com/citation-style-language/schema/raw/master/csl-citation.json"</w:instrText>
      </w:r>
      <w:r w:rsidRPr="0030280E">
        <w:rPr>
          <w:rFonts w:ascii="Times New Roman" w:hAnsi="Times New Roman" w:cs="Times New Roman"/>
          <w:iCs/>
          <w:color w:val="000000"/>
          <w:lang w:val="id-ID" w:eastAsia="en-US"/>
        </w:rPr>
        <w:instrText>}</w:instrText>
      </w:r>
      <w:r w:rsidRPr="0030280E">
        <w:rPr>
          <w:rFonts w:ascii="Times New Roman" w:hAnsi="Times New Roman" w:cs="Times New Roman"/>
          <w:iCs/>
          <w:color w:val="000000"/>
          <w:lang w:val="id-ID" w:eastAsia="en-US"/>
        </w:rPr>
        <w:fldChar w:fldCharType="separate"/>
      </w:r>
      <w:r w:rsidRPr="0030280E">
        <w:rPr>
          <w:rFonts w:ascii="Times New Roman" w:hAnsi="Times New Roman" w:cs="Times New Roman"/>
          <w:iCs/>
          <w:color w:val="000000"/>
          <w:lang w:val="id-ID" w:eastAsia="en-US"/>
        </w:rPr>
        <w:t xml:space="preserve">Chandra et al. </w:t>
      </w:r>
      <w:r w:rsidRPr="0030280E">
        <w:rPr>
          <w:rFonts w:ascii="Times New Roman" w:hAnsi="Times New Roman" w:cs="Times New Roman"/>
          <w:iCs/>
          <w:color w:val="000000"/>
          <w:lang w:eastAsia="en-US"/>
        </w:rPr>
        <w:t>(</w:t>
      </w:r>
      <w:r w:rsidRPr="0030280E">
        <w:rPr>
          <w:rFonts w:ascii="Times New Roman" w:hAnsi="Times New Roman" w:cs="Times New Roman"/>
          <w:iCs/>
          <w:color w:val="000000"/>
          <w:lang w:val="id-ID" w:eastAsia="en-US"/>
        </w:rPr>
        <w:t>2021)</w:t>
      </w:r>
      <w:r w:rsidRPr="0030280E">
        <w:rPr>
          <w:rFonts w:ascii="Times New Roman" w:hAnsi="Times New Roman" w:cs="Times New Roman"/>
          <w:iCs/>
          <w:color w:val="000000"/>
          <w:lang w:val="id-ID" w:eastAsia="en-US"/>
        </w:rPr>
        <w:fldChar w:fldCharType="end"/>
      </w:r>
      <w:r w:rsidRPr="0030280E">
        <w:rPr>
          <w:rFonts w:ascii="Times New Roman" w:hAnsi="Times New Roman" w:cs="Times New Roman"/>
          <w:iCs/>
          <w:color w:val="000000"/>
          <w:lang w:eastAsia="en-US"/>
        </w:rPr>
        <w:t>;</w:t>
      </w:r>
      <w:r w:rsidRPr="0030280E">
        <w:rPr>
          <w:rFonts w:ascii="Times New Roman" w:hAnsi="Times New Roman" w:cs="Times New Roman"/>
          <w:color w:val="000000"/>
          <w:lang w:eastAsia="en-US"/>
        </w:rPr>
        <w:t xml:space="preserve"> </w:t>
      </w:r>
      <w:r w:rsidRPr="0030280E">
        <w:rPr>
          <w:rFonts w:ascii="Times New Roman" w:hAnsi="Times New Roman" w:cs="Times New Roman"/>
          <w:lang w:val="zh-CN" w:eastAsia="en-US"/>
        </w:rPr>
        <w:fldChar w:fldCharType="begin"/>
      </w:r>
      <w:r w:rsidRPr="0030280E">
        <w:rPr>
          <w:rFonts w:ascii="Times New Roman" w:hAnsi="Times New Roman" w:cs="Times New Roman"/>
          <w:lang w:val="zh-CN" w:eastAsia="en-US"/>
        </w:rPr>
        <w:instrText>ADDIN CSL_CITATION {"citationItems":[{"id":"ITEM-1","itemData":{"author":[{"dropping-particle":"","family":"Vidiyastutik","given":"Dwi Elok","non-dropping-particle":"","parse-names":false,"suffix":""},{"dropping-particle":"","fam</w:instrText>
      </w:r>
      <w:r w:rsidRPr="0030280E">
        <w:rPr>
          <w:rFonts w:ascii="Times New Roman" w:hAnsi="Times New Roman" w:cs="Times New Roman"/>
          <w:lang w:val="zh-CN" w:eastAsia="en-US"/>
        </w:rPr>
        <w:instrText>ily":"Rahayu","given":"Agustin","non-dropping-particle":"","parse-names":false,"suffix":""},{"dropping-particle":"","family":"Priantono","given":"Seger","non-dropping-particle":"","parse-names":false,"suffix":""},{"dropping-particle":"","family":"Dhany","g</w:instrText>
      </w:r>
      <w:r w:rsidRPr="0030280E">
        <w:rPr>
          <w:rFonts w:ascii="Times New Roman" w:hAnsi="Times New Roman" w:cs="Times New Roman"/>
          <w:lang w:val="zh-CN" w:eastAsia="en-US"/>
        </w:rPr>
        <w:instrText>iven":"Umi Rahma","non-dropping-particle":"","parse-names":false,"suffix":""}],"container-title":"Jurnal Ilmiah Ilmu Ekonomi dan Bisnis","id":"ITEM-1","issue":"1","issued":{"date-parts":[["2021"]]},"page":"49-55","title":"Ratio Terhadap Harga Saham","type"</w:instrText>
      </w:r>
      <w:r w:rsidRPr="0030280E">
        <w:rPr>
          <w:rFonts w:ascii="Times New Roman" w:hAnsi="Times New Roman" w:cs="Times New Roman"/>
          <w:lang w:val="zh-CN" w:eastAsia="en-US"/>
        </w:rPr>
        <w:instrText>:"article-journal","volume":"9"},"uris":["http://www.mendeley.com/documents/?uuid=1879bbaa-b295-4a9c-92ff-c4621f7608f6"]}],"mendeley":{"formattedCitation":"(Vidiyastutik et al., 2021)","manualFormatting":"Vidiyastutik et al. (2021)","plainTextFormattedCita</w:instrText>
      </w:r>
      <w:r w:rsidRPr="0030280E">
        <w:rPr>
          <w:rFonts w:ascii="Times New Roman" w:hAnsi="Times New Roman" w:cs="Times New Roman"/>
          <w:lang w:val="zh-CN" w:eastAsia="en-US"/>
        </w:rPr>
        <w:instrText>tion":"(Vidiyastutik et al., 2021)","previouslyFormattedCitation":"(Vidiyastutik et al., 2021)"},"properties":{"noteIndex":0},"schema":"https://github.com/citation-style-language/schema/raw/master/csl-citation.json"}</w:instrText>
      </w:r>
      <w:r w:rsidRPr="0030280E">
        <w:rPr>
          <w:rFonts w:ascii="Times New Roman" w:hAnsi="Times New Roman" w:cs="Times New Roman"/>
          <w:lang w:val="zh-CN" w:eastAsia="en-US"/>
        </w:rPr>
        <w:fldChar w:fldCharType="separate"/>
      </w:r>
      <w:r w:rsidRPr="0030280E">
        <w:rPr>
          <w:rFonts w:ascii="Times New Roman" w:hAnsi="Times New Roman" w:cs="Times New Roman"/>
          <w:lang w:val="zh-CN" w:eastAsia="en-US"/>
        </w:rPr>
        <w:t>Vidiyastutik et al. (2021)</w:t>
      </w:r>
      <w:r w:rsidRPr="0030280E">
        <w:rPr>
          <w:rFonts w:ascii="Times New Roman" w:hAnsi="Times New Roman" w:cs="Times New Roman"/>
          <w:lang w:val="zh-CN" w:eastAsia="en-US"/>
        </w:rPr>
        <w:fldChar w:fldCharType="end"/>
      </w:r>
      <w:r w:rsidRPr="0030280E">
        <w:rPr>
          <w:rFonts w:ascii="Times New Roman" w:hAnsi="Times New Roman" w:cs="Times New Roman"/>
          <w:lang w:val="zh-CN" w:eastAsia="en-US"/>
        </w:rPr>
        <w:t>.</w:t>
      </w:r>
    </w:p>
    <w:p w:rsidR="0030280E" w:rsidRDefault="0030280E" w:rsidP="0030280E">
      <w:pPr>
        <w:spacing w:after="0"/>
        <w:jc w:val="both"/>
        <w:rPr>
          <w:rFonts w:ascii="Times New Roman" w:hAnsi="Times New Roman" w:cs="Times New Roman"/>
          <w:sz w:val="24"/>
          <w:szCs w:val="24"/>
          <w:lang w:val="zh-CN" w:eastAsia="en-US"/>
        </w:rPr>
      </w:pPr>
    </w:p>
    <w:p w:rsidR="00D274CE" w:rsidRDefault="00125F0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PENELITIAN</w:t>
      </w:r>
    </w:p>
    <w:p w:rsidR="00D274CE" w:rsidRDefault="00D274CE">
      <w:pPr>
        <w:spacing w:after="0" w:line="240" w:lineRule="auto"/>
        <w:jc w:val="both"/>
        <w:rPr>
          <w:rFonts w:ascii="Times New Roman" w:eastAsia="Times New Roman" w:hAnsi="Times New Roman" w:cs="Times New Roman"/>
          <w:color w:val="000000"/>
          <w:sz w:val="24"/>
          <w:szCs w:val="24"/>
        </w:rPr>
      </w:pPr>
    </w:p>
    <w:p w:rsidR="00D274CE" w:rsidRDefault="00125F0A">
      <w:pPr>
        <w:spacing w:after="0" w:line="480" w:lineRule="auto"/>
        <w:ind w:left="567" w:firstLine="567"/>
        <w:contextualSpacing/>
        <w:jc w:val="both"/>
        <w:rPr>
          <w:rFonts w:ascii="Times New Roman" w:hAnsi="Times New Roman" w:cs="Times New Roman"/>
          <w:sz w:val="24"/>
          <w:lang w:eastAsia="en-US"/>
        </w:rPr>
      </w:pPr>
      <w:r>
        <w:rPr>
          <w:rFonts w:cs="Times New Roman"/>
          <w:lang w:eastAsia="en-US"/>
        </w:rPr>
        <w:pict>
          <v:rect id="1028" o:spid="_x0000_s1026" style="position:absolute;left:0;text-align:left;margin-left:0;margin-top:12.55pt;width:31.5pt;height:18.75pt;rotation:36;z-index:251669504;mso-wrap-distance-left:9pt;mso-wrap-distance-top:3.6pt;mso-wrap-distance-right:9pt;mso-wrap-distance-bottom:3.6pt;mso-position-horizontal:center;mso-position-horizontal-relative:page;mso-width-relative:margin;mso-height-relative:margin" filled="f" stroked="f">
            <v:textbo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4</w:t>
                  </w:r>
                </w:p>
              </w:txbxContent>
            </v:textbox>
            <w10:wrap type="square" anchorx="page"/>
          </v:rect>
        </w:pict>
      </w:r>
      <w:r>
        <w:rPr>
          <w:rFonts w:cs="Times New Roman"/>
          <w:noProof/>
          <w:lang w:eastAsia="en-US"/>
        </w:rPr>
        <mc:AlternateContent>
          <mc:Choice Requires="wps">
            <w:drawing>
              <wp:anchor distT="0" distB="0" distL="0" distR="0" simplePos="0" relativeHeight="251645952" behindDoc="0" locked="0" layoutInCell="1" allowOverlap="1">
                <wp:simplePos x="0" y="0"/>
                <wp:positionH relativeFrom="margin">
                  <wp:posOffset>219075</wp:posOffset>
                </wp:positionH>
                <wp:positionV relativeFrom="paragraph">
                  <wp:posOffset>12700</wp:posOffset>
                </wp:positionV>
                <wp:extent cx="1303655" cy="443865"/>
                <wp:effectExtent l="0" t="0" r="10795" b="13334"/>
                <wp:wrapNone/>
                <wp:docPr id="1029" name="Oval 47"/>
                <wp:cNvGraphicFramePr/>
                <a:graphic xmlns:a="http://schemas.openxmlformats.org/drawingml/2006/main">
                  <a:graphicData uri="http://schemas.microsoft.com/office/word/2010/wordprocessingShape">
                    <wps:wsp>
                      <wps:cNvSpPr/>
                      <wps:spPr>
                        <a:xfrm>
                          <a:off x="0" y="0"/>
                          <a:ext cx="1303655" cy="443865"/>
                        </a:xfrm>
                        <a:prstGeom prst="ellipse">
                          <a:avLst/>
                        </a:prstGeom>
                        <a:solidFill>
                          <a:srgbClr val="FFFFFF"/>
                        </a:solidFill>
                        <a:ln w="12700" cap="flat" cmpd="sng">
                          <a:solidFill>
                            <a:srgbClr val="000000"/>
                          </a:solidFill>
                          <a:prstDash val="solid"/>
                          <a:miter/>
                        </a:ln>
                      </wps:spPr>
                      <wps:txb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CR (ξ</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vert="horz" wrap="square" lIns="91440" tIns="45720" rIns="91440" bIns="45720" anchor="ctr">
                        <a:noAutofit/>
                      </wps:bodyPr>
                    </wps:wsp>
                  </a:graphicData>
                </a:graphic>
              </wp:anchor>
            </w:drawing>
          </mc:Choice>
          <mc:Fallback>
            <w:pict>
              <v:oval id="Oval 47" o:spid="_x0000_s1026" style="position:absolute;left:0;text-align:left;margin-left:17.25pt;margin-top:1pt;width:102.65pt;height:34.95pt;z-index:25164595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" strokeweight="1pt">
                <v:stroke joinstyle="miter"/>
                <v:textbo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CR (ξ</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w10:wrap anchorx="margin"/>
              </v:oval>
            </w:pict>
          </mc:Fallback>
        </mc:AlternateContent>
      </w:r>
      <w:r>
        <w:rPr>
          <w:rFonts w:cs="Times New Roman"/>
          <w:noProof/>
          <w:lang w:eastAsia="en-US"/>
        </w:rPr>
        <mc:AlternateContent>
          <mc:Choice Requires="wps">
            <w:drawing>
              <wp:anchor distT="0" distB="0" distL="0" distR="0" simplePos="0" relativeHeight="251646976" behindDoc="0" locked="0" layoutInCell="1" allowOverlap="1">
                <wp:simplePos x="0" y="0"/>
                <wp:positionH relativeFrom="column">
                  <wp:posOffset>1474470</wp:posOffset>
                </wp:positionH>
                <wp:positionV relativeFrom="paragraph">
                  <wp:posOffset>299720</wp:posOffset>
                </wp:positionV>
                <wp:extent cx="828040" cy="458470"/>
                <wp:effectExtent l="0" t="0" r="67310" b="55880"/>
                <wp:wrapNone/>
                <wp:docPr id="1030" name="Straight Arrow Connector 46"/>
                <wp:cNvGraphicFramePr/>
                <a:graphic xmlns:a="http://schemas.openxmlformats.org/drawingml/2006/main">
                  <a:graphicData uri="http://schemas.microsoft.com/office/word/2010/wordprocessingShape">
                    <wps:wsp>
                      <wps:cNvCnPr/>
                      <wps:spPr>
                        <a:xfrm>
                          <a:off x="0" y="0"/>
                          <a:ext cx="828039" cy="458470"/>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46" o:spid="_x0000_s1026" o:spt="32" type="#_x0000_t32" style="position:absolute;left:0pt;margin-left:116.1pt;margin-top:23.6pt;height:36.1pt;width:65.2pt;z-index:251659264;mso-width-relative:page;mso-height-relative:page;" filled="f" stroked="t" coordsize="21600,21600" o:gfxdata="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Fr20bYAAAACgEAAA8AAAAAAAAAAQAgAAAAIgAAAGRycy9kb3ducmV2LnhtbFBLAQIUABQAAAAI&#10;AIdO4kBL5P+37QEAANsDAAAOAAAAAAAAAAEAIAAAACcBAABkcnMvZTJvRG9jLnhtbFBLBQYAAAAA&#10;BgAGAFkBAACGBQAAAAA=&#10;">
                <v:fill on="f" focussize="0,0"/>
                <v:stroke weight="0.5pt" color="#000000" joinstyle="miter" endarrow="block"/>
                <v:imagedata o:title=""/>
                <o:lock v:ext="edit" aspectratio="f"/>
              </v:shape>
            </w:pict>
          </mc:Fallback>
        </mc:AlternateContent>
      </w:r>
      <w:r>
        <w:rPr>
          <w:rFonts w:cs="Times New Roman"/>
          <w:noProof/>
          <w:lang w:eastAsia="en-US"/>
        </w:rPr>
        <mc:AlternateContent>
          <mc:Choice Requires="wps">
            <w:drawing>
              <wp:anchor distT="0" distB="0" distL="0" distR="0" simplePos="0" relativeHeight="251648000" behindDoc="0" locked="0" layoutInCell="1" allowOverlap="1">
                <wp:simplePos x="0" y="0"/>
                <wp:positionH relativeFrom="column">
                  <wp:posOffset>1369695</wp:posOffset>
                </wp:positionH>
                <wp:positionV relativeFrom="paragraph">
                  <wp:posOffset>99695</wp:posOffset>
                </wp:positionV>
                <wp:extent cx="2647950" cy="752475"/>
                <wp:effectExtent l="0" t="0" r="76200" b="66675"/>
                <wp:wrapNone/>
                <wp:docPr id="1031" name="Straight Arrow Connector 45"/>
                <wp:cNvGraphicFramePr/>
                <a:graphic xmlns:a="http://schemas.openxmlformats.org/drawingml/2006/main">
                  <a:graphicData uri="http://schemas.microsoft.com/office/word/2010/wordprocessingShape">
                    <wps:wsp>
                      <wps:cNvCnPr/>
                      <wps:spPr>
                        <a:xfrm>
                          <a:off x="0" y="0"/>
                          <a:ext cx="2647950" cy="752475"/>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45" o:spid="_x0000_s1026" o:spt="32" type="#_x0000_t32" style="position:absolute;left:0pt;margin-left:107.85pt;margin-top:7.85pt;height:59.25pt;width:208.5pt;z-index:251659264;mso-width-relative:page;mso-height-relative:page;" filled="f" stroked="t" coordsize="21600,21600" o:gfxdata="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Zw&#10;AcfWAAAACgEAAA8AAAAAAAAAAQAgAAAAIgAAAGRycy9kb3ducmV2LnhtbFBLAQIUABQAAAAIAIdO&#10;4kB8Rl6J7AEAANwDAAAOAAAAAAAAAAEAIAAAACUBAABkcnMvZTJvRG9jLnhtbFBLBQYAAAAABgAG&#10;AFkBAACDBQAAAAA=&#10;">
                <v:fill on="f" focussize="0,0"/>
                <v:stroke weight="0.5pt" color="#000000" joinstyle="miter" endarrow="block"/>
                <v:imagedata o:title=""/>
                <o:lock v:ext="edit" aspectratio="f"/>
              </v:shape>
            </w:pict>
          </mc:Fallback>
        </mc:AlternateContent>
      </w:r>
    </w:p>
    <w:p w:rsidR="00D274CE" w:rsidRDefault="00125F0A">
      <w:pPr>
        <w:spacing w:after="0" w:line="480" w:lineRule="auto"/>
        <w:ind w:left="567" w:firstLine="567"/>
        <w:contextualSpacing/>
        <w:jc w:val="both"/>
        <w:rPr>
          <w:rFonts w:ascii="Times New Roman" w:hAnsi="Times New Roman" w:cs="Times New Roman"/>
          <w:sz w:val="24"/>
          <w:lang w:eastAsia="en-US"/>
        </w:rPr>
      </w:pPr>
      <w:r>
        <w:rPr>
          <w:rFonts w:cs="Times New Roman"/>
          <w:noProof/>
          <w:lang w:eastAsia="en-US"/>
        </w:rPr>
        <mc:AlternateContent>
          <mc:Choice Requires="wps">
            <w:drawing>
              <wp:anchor distT="45720" distB="45720" distL="114300" distR="114300" simplePos="0" relativeHeight="251649024" behindDoc="0" locked="0" layoutInCell="1" allowOverlap="1">
                <wp:simplePos x="0" y="0"/>
                <wp:positionH relativeFrom="margin">
                  <wp:posOffset>581025</wp:posOffset>
                </wp:positionH>
                <wp:positionV relativeFrom="paragraph">
                  <wp:posOffset>178435</wp:posOffset>
                </wp:positionV>
                <wp:extent cx="342900" cy="290830"/>
                <wp:effectExtent l="0" t="0" r="0" b="0"/>
                <wp:wrapSquare wrapText="bothSides"/>
                <wp:docPr id="1032" name="Text Box 44"/>
                <wp:cNvGraphicFramePr/>
                <a:graphic xmlns:a="http://schemas.openxmlformats.org/drawingml/2006/main">
                  <a:graphicData uri="http://schemas.microsoft.com/office/word/2010/wordprocessingShape">
                    <wps:wsp>
                      <wps:cNvSpPr/>
                      <wps:spPr>
                        <a:xfrm>
                          <a:off x="0" y="0"/>
                          <a:ext cx="342900" cy="290830"/>
                        </a:xfrm>
                        <a:prstGeom prst="rect">
                          <a:avLst/>
                        </a:prstGeom>
                        <a:ln>
                          <a:noFill/>
                        </a:ln>
                      </wps:spPr>
                      <wps:txbx>
                        <w:txbxContent>
                          <w:p w:rsidR="00D274CE" w:rsidRDefault="00125F0A">
                            <w:pPr>
                              <w:pStyle w:val="ListParagraph"/>
                              <w:spacing w:after="0" w:line="480" w:lineRule="auto"/>
                              <w:ind w:left="0"/>
                              <w:rPr>
                                <w:rFonts w:ascii="Times New Roman" w:hAnsi="Times New Roman"/>
                                <w:vertAlign w:val="subscript"/>
                              </w:rPr>
                            </w:pPr>
                            <w:r>
                              <w:t>δ1</w:t>
                            </w:r>
                          </w:p>
                          <w:p w:rsidR="00D274CE" w:rsidRDefault="00D274CE">
                            <w:pPr>
                              <w:rPr>
                                <w:i/>
                                <w:iCs/>
                                <w:sz w:val="16"/>
                                <w:szCs w:val="16"/>
                              </w:rPr>
                            </w:pPr>
                          </w:p>
                        </w:txbxContent>
                      </wps:txbx>
                      <wps:bodyPr vert="horz" wrap="square" lIns="91440" tIns="45720" rIns="91440" bIns="45720" anchor="t">
                        <a:noAutofit/>
                      </wps:bodyPr>
                    </wps:wsp>
                  </a:graphicData>
                </a:graphic>
              </wp:anchor>
            </w:drawing>
          </mc:Choice>
          <mc:Fallback>
            <w:pict>
              <v:rect id="Text Box 44" o:spid="_x0000_s1027" style="position:absolute;left:0;text-align:left;margin-left:45.75pt;margin-top:14.05pt;width:27pt;height:22.9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" filled="f" stroked="f">
                <v:textbox>
                  <w:txbxContent>
                    <w:p w:rsidR="00D274CE" w:rsidRDefault="00125F0A">
                      <w:pPr>
                        <w:pStyle w:val="ListParagraph"/>
                        <w:spacing w:after="0" w:line="480" w:lineRule="auto"/>
                        <w:ind w:left="0"/>
                        <w:rPr>
                          <w:rFonts w:ascii="Times New Roman" w:hAnsi="Times New Roman"/>
                          <w:vertAlign w:val="subscript"/>
                        </w:rPr>
                      </w:pPr>
                      <w:r>
                        <w:t>δ1</w:t>
                      </w:r>
                    </w:p>
                    <w:p w:rsidR="00D274CE" w:rsidRDefault="00D274CE">
                      <w:pPr>
                        <w:rPr>
                          <w:i/>
                          <w:iCs/>
                          <w:sz w:val="16"/>
                          <w:szCs w:val="16"/>
                        </w:rPr>
                      </w:pPr>
                    </w:p>
                  </w:txbxContent>
                </v:textbox>
                <w10:wrap type="square" anchorx="margin"/>
              </v:rect>
            </w:pict>
          </mc:Fallback>
        </mc:AlternateContent>
      </w:r>
      <w:r>
        <w:rPr>
          <w:rFonts w:cs="Times New Roman"/>
          <w:noProof/>
          <w:lang w:eastAsia="en-US"/>
        </w:rPr>
        <mc:AlternateContent>
          <mc:Choice Requires="wps">
            <w:drawing>
              <wp:anchor distT="45720" distB="45720" distL="114300" distR="114300" simplePos="0" relativeHeight="251650048" behindDoc="0" locked="0" layoutInCell="1" allowOverlap="1">
                <wp:simplePos x="0" y="0"/>
                <wp:positionH relativeFrom="margin">
                  <wp:posOffset>2560320</wp:posOffset>
                </wp:positionH>
                <wp:positionV relativeFrom="paragraph">
                  <wp:posOffset>78105</wp:posOffset>
                </wp:positionV>
                <wp:extent cx="342900" cy="290830"/>
                <wp:effectExtent l="0" t="0" r="0" b="0"/>
                <wp:wrapSquare wrapText="bothSides"/>
                <wp:docPr id="1033" name="Text Box 43"/>
                <wp:cNvGraphicFramePr/>
                <a:graphic xmlns:a="http://schemas.openxmlformats.org/drawingml/2006/main">
                  <a:graphicData uri="http://schemas.microsoft.com/office/word/2010/wordprocessingShape">
                    <wps:wsp>
                      <wps:cNvSpPr/>
                      <wps:spPr>
                        <a:xfrm>
                          <a:off x="0" y="0"/>
                          <a:ext cx="342900" cy="290830"/>
                        </a:xfrm>
                        <a:prstGeom prst="rect">
                          <a:avLst/>
                        </a:prstGeom>
                        <a:ln>
                          <a:noFill/>
                        </a:ln>
                      </wps:spPr>
                      <wps:txbx>
                        <w:txbxContent>
                          <w:p w:rsidR="00D274CE" w:rsidRDefault="00125F0A">
                            <w:pPr>
                              <w:pStyle w:val="ListParagraph"/>
                              <w:spacing w:after="0" w:line="480" w:lineRule="auto"/>
                              <w:ind w:left="0"/>
                              <w:rPr>
                                <w:rFonts w:ascii="Times New Roman" w:hAnsi="Times New Roman"/>
                                <w:sz w:val="24"/>
                              </w:rPr>
                            </w:pPr>
                            <w:r>
                              <w:rPr>
                                <w:rFonts w:ascii="Cambria Math" w:hAnsi="Cambria Math" w:cs="Cambria Math"/>
                              </w:rPr>
                              <w:t>𝜁</w:t>
                            </w:r>
                            <w:r>
                              <w:rPr>
                                <w:vertAlign w:val="subscript"/>
                              </w:rPr>
                              <w:t>1</w:t>
                            </w:r>
                          </w:p>
                          <w:p w:rsidR="00D274CE" w:rsidRDefault="00D274CE">
                            <w:pPr>
                              <w:rPr>
                                <w:rFonts w:ascii="Times New Roman" w:hAnsi="Times New Roman" w:cs="Times New Roman"/>
                                <w:vertAlign w:val="subscript"/>
                              </w:rPr>
                            </w:pPr>
                          </w:p>
                          <w:p w:rsidR="00D274CE" w:rsidRDefault="00D274CE">
                            <w:pPr>
                              <w:rPr>
                                <w:i/>
                                <w:iCs/>
                                <w:sz w:val="16"/>
                                <w:szCs w:val="16"/>
                              </w:rPr>
                            </w:pPr>
                          </w:p>
                        </w:txbxContent>
                      </wps:txbx>
                      <wps:bodyPr vert="horz" wrap="square" lIns="91440" tIns="45720" rIns="91440" bIns="45720" anchor="t">
                        <a:noAutofit/>
                      </wps:bodyPr>
                    </wps:wsp>
                  </a:graphicData>
                </a:graphic>
              </wp:anchor>
            </w:drawing>
          </mc:Choice>
          <mc:Fallback>
            <w:pict>
              <v:rect id="Text Box 43" o:spid="_x0000_s1028" style="position:absolute;left:0;text-align:left;margin-left:201.6pt;margin-top:6.15pt;width:27pt;height:22.9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" filled="f" stroked="f">
                <v:textbox>
                  <w:txbxContent>
                    <w:p w:rsidR="00D274CE" w:rsidRDefault="00125F0A">
                      <w:pPr>
                        <w:pStyle w:val="ListParagraph"/>
                        <w:spacing w:after="0" w:line="480" w:lineRule="auto"/>
                        <w:ind w:left="0"/>
                        <w:rPr>
                          <w:rFonts w:ascii="Times New Roman" w:hAnsi="Times New Roman"/>
                          <w:sz w:val="24"/>
                        </w:rPr>
                      </w:pPr>
                      <w:r>
                        <w:rPr>
                          <w:rFonts w:ascii="Cambria Math" w:hAnsi="Cambria Math" w:cs="Cambria Math"/>
                        </w:rPr>
                        <w:t>𝜁</w:t>
                      </w:r>
                      <w:r>
                        <w:rPr>
                          <w:vertAlign w:val="subscript"/>
                        </w:rPr>
                        <w:t>1</w:t>
                      </w:r>
                    </w:p>
                    <w:p w:rsidR="00D274CE" w:rsidRDefault="00D274CE">
                      <w:pPr>
                        <w:rPr>
                          <w:rFonts w:ascii="Times New Roman" w:hAnsi="Times New Roman" w:cs="Times New Roman"/>
                          <w:vertAlign w:val="subscript"/>
                        </w:rPr>
                      </w:pPr>
                    </w:p>
                    <w:p w:rsidR="00D274CE" w:rsidRDefault="00D274CE">
                      <w:pPr>
                        <w:rPr>
                          <w:i/>
                          <w:iCs/>
                          <w:sz w:val="16"/>
                          <w:szCs w:val="16"/>
                        </w:rPr>
                      </w:pPr>
                    </w:p>
                  </w:txbxContent>
                </v:textbox>
                <w10:wrap type="square" anchorx="margin"/>
              </v:rect>
            </w:pict>
          </mc:Fallback>
        </mc:AlternateContent>
      </w:r>
      <w:r>
        <w:rPr>
          <w:rFonts w:cs="Times New Roman"/>
          <w:noProof/>
          <w:lang w:eastAsia="en-US"/>
        </w:rPr>
        <mc:AlternateContent>
          <mc:Choice Requires="wps">
            <w:drawing>
              <wp:anchor distT="45720" distB="45720" distL="114300" distR="114300" simplePos="0" relativeHeight="251651072" behindDoc="0" locked="0" layoutInCell="1" allowOverlap="1">
                <wp:simplePos x="0" y="0"/>
                <wp:positionH relativeFrom="margin">
                  <wp:posOffset>4389755</wp:posOffset>
                </wp:positionH>
                <wp:positionV relativeFrom="paragraph">
                  <wp:posOffset>6985</wp:posOffset>
                </wp:positionV>
                <wp:extent cx="342900" cy="290830"/>
                <wp:effectExtent l="0" t="0" r="0" b="0"/>
                <wp:wrapSquare wrapText="bothSides"/>
                <wp:docPr id="1034" name="Text Box 42"/>
                <wp:cNvGraphicFramePr/>
                <a:graphic xmlns:a="http://schemas.openxmlformats.org/drawingml/2006/main">
                  <a:graphicData uri="http://schemas.microsoft.com/office/word/2010/wordprocessingShape">
                    <wps:wsp>
                      <wps:cNvSpPr/>
                      <wps:spPr>
                        <a:xfrm>
                          <a:off x="0" y="0"/>
                          <a:ext cx="342900" cy="290830"/>
                        </a:xfrm>
                        <a:prstGeom prst="rect">
                          <a:avLst/>
                        </a:prstGeom>
                        <a:ln>
                          <a:noFill/>
                        </a:ln>
                      </wps:spPr>
                      <wps:txbx>
                        <w:txbxContent>
                          <w:p w:rsidR="00D274CE" w:rsidRDefault="00125F0A">
                            <w:pPr>
                              <w:pStyle w:val="ListParagraph"/>
                              <w:spacing w:after="0" w:line="480" w:lineRule="auto"/>
                              <w:ind w:left="0"/>
                              <w:rPr>
                                <w:rFonts w:ascii="Times New Roman" w:hAnsi="Times New Roman"/>
                                <w:sz w:val="24"/>
                              </w:rPr>
                            </w:pPr>
                            <w:r>
                              <w:rPr>
                                <w:rFonts w:ascii="Cambria Math" w:hAnsi="Cambria Math" w:cs="Cambria Math"/>
                              </w:rPr>
                              <w:t>𝜁</w:t>
                            </w:r>
                            <w:r>
                              <w:rPr>
                                <w:vertAlign w:val="subscript"/>
                              </w:rPr>
                              <w:t>2</w:t>
                            </w:r>
                          </w:p>
                          <w:p w:rsidR="00D274CE" w:rsidRDefault="00D274CE">
                            <w:pPr>
                              <w:rPr>
                                <w:rFonts w:ascii="Times New Roman" w:hAnsi="Times New Roman" w:cs="Times New Roman"/>
                                <w:vertAlign w:val="subscript"/>
                              </w:rPr>
                            </w:pPr>
                          </w:p>
                          <w:p w:rsidR="00D274CE" w:rsidRDefault="00D274CE">
                            <w:pPr>
                              <w:rPr>
                                <w:i/>
                                <w:iCs/>
                                <w:sz w:val="16"/>
                                <w:szCs w:val="16"/>
                              </w:rPr>
                            </w:pPr>
                          </w:p>
                        </w:txbxContent>
                      </wps:txbx>
                      <wps:bodyPr vert="horz" wrap="square" lIns="91440" tIns="45720" rIns="91440" bIns="45720" anchor="t">
                        <a:noAutofit/>
                      </wps:bodyPr>
                    </wps:wsp>
                  </a:graphicData>
                </a:graphic>
              </wp:anchor>
            </w:drawing>
          </mc:Choice>
          <mc:Fallback>
            <w:pict>
              <v:rect id="Text Box 42" o:spid="_x0000_s1029" style="position:absolute;left:0;text-align:left;margin-left:345.65pt;margin-top:.55pt;width:27pt;height:22.9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" filled="f" stroked="f">
                <v:textbox>
                  <w:txbxContent>
                    <w:p w:rsidR="00D274CE" w:rsidRDefault="00125F0A">
                      <w:pPr>
                        <w:pStyle w:val="ListParagraph"/>
                        <w:spacing w:after="0" w:line="480" w:lineRule="auto"/>
                        <w:ind w:left="0"/>
                        <w:rPr>
                          <w:rFonts w:ascii="Times New Roman" w:hAnsi="Times New Roman"/>
                          <w:sz w:val="24"/>
                        </w:rPr>
                      </w:pPr>
                      <w:r>
                        <w:rPr>
                          <w:rFonts w:ascii="Cambria Math" w:hAnsi="Cambria Math" w:cs="Cambria Math"/>
                        </w:rPr>
                        <w:t>𝜁</w:t>
                      </w:r>
                      <w:r>
                        <w:rPr>
                          <w:vertAlign w:val="subscript"/>
                        </w:rPr>
                        <w:t>2</w:t>
                      </w:r>
                    </w:p>
                    <w:p w:rsidR="00D274CE" w:rsidRDefault="00D274CE">
                      <w:pPr>
                        <w:rPr>
                          <w:rFonts w:ascii="Times New Roman" w:hAnsi="Times New Roman" w:cs="Times New Roman"/>
                          <w:vertAlign w:val="subscript"/>
                        </w:rPr>
                      </w:pPr>
                    </w:p>
                    <w:p w:rsidR="00D274CE" w:rsidRDefault="00D274CE">
                      <w:pPr>
                        <w:rPr>
                          <w:i/>
                          <w:iCs/>
                          <w:sz w:val="16"/>
                          <w:szCs w:val="16"/>
                        </w:rPr>
                      </w:pPr>
                    </w:p>
                  </w:txbxContent>
                </v:textbox>
                <w10:wrap type="square" anchorx="margin"/>
              </v:rect>
            </w:pict>
          </mc:Fallback>
        </mc:AlternateContent>
      </w:r>
      <w:r>
        <w:rPr>
          <w:rFonts w:cs="Times New Roman"/>
          <w:noProof/>
          <w:lang w:eastAsia="en-US"/>
        </w:rPr>
        <mc:AlternateContent>
          <mc:Choice Requires="wps">
            <w:drawing>
              <wp:anchor distT="45720" distB="45720" distL="114300" distR="114300" simplePos="0" relativeHeight="251652096" behindDoc="0" locked="0" layoutInCell="1" allowOverlap="1">
                <wp:simplePos x="0" y="0"/>
                <wp:positionH relativeFrom="column">
                  <wp:posOffset>1579245</wp:posOffset>
                </wp:positionH>
                <wp:positionV relativeFrom="paragraph">
                  <wp:posOffset>97790</wp:posOffset>
                </wp:positionV>
                <wp:extent cx="390525" cy="238125"/>
                <wp:effectExtent l="0" t="0" r="0" b="0"/>
                <wp:wrapSquare wrapText="bothSides"/>
                <wp:docPr id="1035" name="Text Box 41"/>
                <wp:cNvGraphicFramePr/>
                <a:graphic xmlns:a="http://schemas.openxmlformats.org/drawingml/2006/main">
                  <a:graphicData uri="http://schemas.microsoft.com/office/word/2010/wordprocessingShape">
                    <wps:wsp>
                      <wps:cNvSpPr/>
                      <wps:spPr>
                        <a:xfrm>
                          <a:off x="0" y="0"/>
                          <a:ext cx="390525" cy="238124"/>
                        </a:xfrm>
                        <a:prstGeom prst="rect">
                          <a:avLst/>
                        </a:prstGeom>
                        <a:ln>
                          <a:noFill/>
                        </a:ln>
                      </wps:spPr>
                      <wps:txb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1</w:t>
                            </w:r>
                          </w:p>
                        </w:txbxContent>
                      </wps:txbx>
                      <wps:bodyPr vert="horz" wrap="square" lIns="91440" tIns="45720" rIns="91440" bIns="45720" anchor="t">
                        <a:noAutofit/>
                      </wps:bodyPr>
                    </wps:wsp>
                  </a:graphicData>
                </a:graphic>
              </wp:anchor>
            </w:drawing>
          </mc:Choice>
          <mc:Fallback>
            <w:pict>
              <v:rect id="Text Box 41" o:spid="_x0000_s1030" style="position:absolute;left:0;text-align:left;margin-left:124.35pt;margin-top:7.7pt;width:30.75pt;height:18.75pt;z-index:2516520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" filled="f" stroked="f">
                <v:textbo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1</w:t>
                      </w:r>
                    </w:p>
                  </w:txbxContent>
                </v:textbox>
                <w10:wrap type="square"/>
              </v:rect>
            </w:pict>
          </mc:Fallback>
        </mc:AlternateContent>
      </w:r>
      <w:r>
        <w:rPr>
          <w:rFonts w:cs="Times New Roman"/>
          <w:noProof/>
          <w:lang w:eastAsia="en-US"/>
        </w:rPr>
        <mc:AlternateContent>
          <mc:Choice Requires="wps">
            <w:drawing>
              <wp:anchor distT="0" distB="0" distL="0" distR="0" simplePos="0" relativeHeight="251653120" behindDoc="0" locked="0" layoutInCell="1" allowOverlap="1">
                <wp:simplePos x="0" y="0"/>
                <wp:positionH relativeFrom="margin">
                  <wp:posOffset>3916045</wp:posOffset>
                </wp:positionH>
                <wp:positionV relativeFrom="paragraph">
                  <wp:posOffset>355600</wp:posOffset>
                </wp:positionV>
                <wp:extent cx="1303655" cy="742950"/>
                <wp:effectExtent l="0" t="0" r="10795" b="19050"/>
                <wp:wrapNone/>
                <wp:docPr id="1036" name="Oval 40"/>
                <wp:cNvGraphicFramePr/>
                <a:graphic xmlns:a="http://schemas.openxmlformats.org/drawingml/2006/main">
                  <a:graphicData uri="http://schemas.microsoft.com/office/word/2010/wordprocessingShape">
                    <wps:wsp>
                      <wps:cNvSpPr/>
                      <wps:spPr>
                        <a:xfrm>
                          <a:off x="0" y="0"/>
                          <a:ext cx="1303654" cy="742950"/>
                        </a:xfrm>
                        <a:prstGeom prst="ellipse">
                          <a:avLst/>
                        </a:prstGeom>
                        <a:solidFill>
                          <a:srgbClr val="FFFFFF"/>
                        </a:solidFill>
                        <a:ln w="12700" cap="flat" cmpd="sng">
                          <a:solidFill>
                            <a:srgbClr val="000000"/>
                          </a:solidFill>
                          <a:prstDash val="solid"/>
                          <a:miter/>
                        </a:ln>
                      </wps:spPr>
                      <wps:txb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Harga Saham (</w:t>
                            </w:r>
                            <w:r>
                              <w:rPr>
                                <w:rFonts w:ascii="Times New Roman" w:hAnsi="Times New Roman" w:cs="Times New Roman"/>
                                <w:i/>
                                <w:iCs/>
                                <w:sz w:val="24"/>
                                <w:szCs w:val="24"/>
                              </w:rPr>
                              <w:t>η</w:t>
                            </w:r>
                            <w:r>
                              <w:rPr>
                                <w:rFonts w:ascii="Times New Roman" w:hAnsi="Times New Roman" w:cs="Times New Roman"/>
                                <w:i/>
                                <w:iCs/>
                                <w:sz w:val="24"/>
                                <w:szCs w:val="24"/>
                                <w:vertAlign w:val="subscript"/>
                              </w:rPr>
                              <w:t>2</w:t>
                            </w:r>
                            <w:r>
                              <w:rPr>
                                <w:rFonts w:ascii="Times New Roman" w:hAnsi="Times New Roman" w:cs="Times New Roman"/>
                                <w:sz w:val="24"/>
                                <w:szCs w:val="24"/>
                              </w:rPr>
                              <w:t>)</w:t>
                            </w:r>
                          </w:p>
                        </w:txbxContent>
                      </wps:txbx>
                      <wps:bodyPr vert="horz" wrap="square" lIns="91440" tIns="45720" rIns="91440" bIns="45720" anchor="ctr">
                        <a:noAutofit/>
                      </wps:bodyPr>
                    </wps:wsp>
                  </a:graphicData>
                </a:graphic>
              </wp:anchor>
            </w:drawing>
          </mc:Choice>
          <mc:Fallback>
            <w:pict>
              <v:oval id="Oval 40" o:spid="_x0000_s1031" style="position:absolute;left:0;text-align:left;margin-left:308.35pt;margin-top:28pt;width:102.65pt;height:58.5pt;z-index:25165312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" strokeweight="1pt">
                <v:stroke joinstyle="miter"/>
                <v:textbo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Harga Saham (</w:t>
                      </w:r>
                      <w:r>
                        <w:rPr>
                          <w:rFonts w:ascii="Times New Roman" w:hAnsi="Times New Roman" w:cs="Times New Roman"/>
                          <w:i/>
                          <w:iCs/>
                          <w:sz w:val="24"/>
                          <w:szCs w:val="24"/>
                        </w:rPr>
                        <w:t>η</w:t>
                      </w:r>
                      <w:r>
                        <w:rPr>
                          <w:rFonts w:ascii="Times New Roman" w:hAnsi="Times New Roman" w:cs="Times New Roman"/>
                          <w:i/>
                          <w:iCs/>
                          <w:sz w:val="24"/>
                          <w:szCs w:val="24"/>
                          <w:vertAlign w:val="subscript"/>
                        </w:rPr>
                        <w:t>2</w:t>
                      </w:r>
                      <w:r>
                        <w:rPr>
                          <w:rFonts w:ascii="Times New Roman" w:hAnsi="Times New Roman" w:cs="Times New Roman"/>
                          <w:sz w:val="24"/>
                          <w:szCs w:val="24"/>
                        </w:rPr>
                        <w:t>)</w:t>
                      </w:r>
                    </w:p>
                  </w:txbxContent>
                </v:textbox>
                <w10:wrap anchorx="margin"/>
              </v:oval>
            </w:pict>
          </mc:Fallback>
        </mc:AlternateContent>
      </w:r>
      <w:r>
        <w:rPr>
          <w:rFonts w:ascii="Times New Roman" w:hAnsi="Times New Roman" w:cs="Times New Roman"/>
          <w:sz w:val="24"/>
          <w:szCs w:val="24"/>
          <w:lang w:eastAsia="en-US"/>
        </w:rPr>
        <w:t xml:space="preserve">  </w:t>
      </w:r>
    </w:p>
    <w:p w:rsidR="00D274CE" w:rsidRDefault="00125F0A">
      <w:pPr>
        <w:spacing w:after="0" w:line="480" w:lineRule="auto"/>
        <w:jc w:val="both"/>
        <w:rPr>
          <w:rFonts w:ascii="Times New Roman" w:hAnsi="Times New Roman" w:cs="Times New Roman"/>
          <w:kern w:val="2"/>
          <w:sz w:val="24"/>
          <w:lang w:val="zh-CN" w:eastAsia="en-US"/>
          <w14:ligatures w14:val="standardContextual"/>
        </w:rPr>
      </w:pPr>
      <w:r>
        <w:rPr>
          <w:rFonts w:cs="Times New Roman"/>
          <w:noProof/>
          <w:kern w:val="2"/>
          <w:lang w:eastAsia="en-US"/>
          <w14:ligatures w14:val="standardContextual"/>
        </w:rPr>
        <mc:AlternateContent>
          <mc:Choice Requires="wps">
            <w:drawing>
              <wp:anchor distT="45720" distB="45720" distL="114300" distR="114300" simplePos="0" relativeHeight="251654144" behindDoc="0" locked="0" layoutInCell="1" allowOverlap="1">
                <wp:simplePos x="0" y="0"/>
                <wp:positionH relativeFrom="page">
                  <wp:posOffset>2602230</wp:posOffset>
                </wp:positionH>
                <wp:positionV relativeFrom="paragraph">
                  <wp:posOffset>288290</wp:posOffset>
                </wp:positionV>
                <wp:extent cx="400050" cy="238125"/>
                <wp:effectExtent l="0" t="0" r="0" b="0"/>
                <wp:wrapSquare wrapText="bothSides"/>
                <wp:docPr id="1037" name="Text Box 38"/>
                <wp:cNvGraphicFramePr/>
                <a:graphic xmlns:a="http://schemas.openxmlformats.org/drawingml/2006/main">
                  <a:graphicData uri="http://schemas.microsoft.com/office/word/2010/wordprocessingShape">
                    <wps:wsp>
                      <wps:cNvSpPr/>
                      <wps:spPr>
                        <a:xfrm>
                          <a:off x="0" y="0"/>
                          <a:ext cx="400050" cy="238124"/>
                        </a:xfrm>
                        <a:prstGeom prst="rect">
                          <a:avLst/>
                        </a:prstGeom>
                        <a:ln>
                          <a:noFill/>
                        </a:ln>
                      </wps:spPr>
                      <wps:txb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2</w:t>
                            </w:r>
                          </w:p>
                        </w:txbxContent>
                      </wps:txbx>
                      <wps:bodyPr vert="horz" wrap="square" lIns="91440" tIns="45720" rIns="91440" bIns="45720" anchor="t">
                        <a:noAutofit/>
                      </wps:bodyPr>
                    </wps:wsp>
                  </a:graphicData>
                </a:graphic>
              </wp:anchor>
            </w:drawing>
          </mc:Choice>
          <mc:Fallback>
            <w:pict>
              <v:rect id="Text Box 38" o:spid="_x0000_s1032" style="position:absolute;left:0;text-align:left;margin-left:204.9pt;margin-top:22.7pt;width:31.5pt;height:18.75pt;z-index:251654144;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" filled="f" stroked="f">
                <v:textbo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2</w:t>
                      </w:r>
                    </w:p>
                  </w:txbxContent>
                </v:textbox>
                <w10:wrap type="square" anchorx="page"/>
              </v:rect>
            </w:pict>
          </mc:Fallback>
        </mc:AlternateContent>
      </w:r>
      <w:r>
        <w:rPr>
          <w:rFonts w:cs="Times New Roman"/>
          <w:noProof/>
          <w:kern w:val="2"/>
          <w:lang w:eastAsia="en-US"/>
          <w14:ligatures w14:val="standardContextual"/>
        </w:rPr>
        <mc:AlternateContent>
          <mc:Choice Requires="wps">
            <w:drawing>
              <wp:anchor distT="45720" distB="45720" distL="114300" distR="114300" simplePos="0" relativeHeight="251655168" behindDoc="0" locked="0" layoutInCell="1" allowOverlap="1">
                <wp:simplePos x="0" y="0"/>
                <wp:positionH relativeFrom="column">
                  <wp:posOffset>3369945</wp:posOffset>
                </wp:positionH>
                <wp:positionV relativeFrom="paragraph">
                  <wp:posOffset>204470</wp:posOffset>
                </wp:positionV>
                <wp:extent cx="589280" cy="306070"/>
                <wp:effectExtent l="0" t="0" r="0" b="0"/>
                <wp:wrapSquare wrapText="bothSides"/>
                <wp:docPr id="1038" name="Text Box 39"/>
                <wp:cNvGraphicFramePr/>
                <a:graphic xmlns:a="http://schemas.openxmlformats.org/drawingml/2006/main">
                  <a:graphicData uri="http://schemas.microsoft.com/office/word/2010/wordprocessingShape">
                    <wps:wsp>
                      <wps:cNvSpPr/>
                      <wps:spPr>
                        <a:xfrm>
                          <a:off x="0" y="0"/>
                          <a:ext cx="589279" cy="306070"/>
                        </a:xfrm>
                        <a:prstGeom prst="rect">
                          <a:avLst/>
                        </a:prstGeom>
                        <a:ln>
                          <a:noFill/>
                        </a:ln>
                      </wps:spPr>
                      <wps:txbx>
                        <w:txbxContent>
                          <w:p w:rsidR="00D274CE" w:rsidRDefault="00125F0A">
                            <w:pPr>
                              <w:rPr>
                                <w:i/>
                                <w:iCs/>
                                <w:sz w:val="16"/>
                                <w:szCs w:val="16"/>
                              </w:rPr>
                            </w:pPr>
                            <w:r>
                              <w:rPr>
                                <w:rFonts w:ascii="Times New Roman" w:hAnsi="Times New Roman" w:cs="Times New Roman"/>
                                <w:i/>
                                <w:iCs/>
                                <w:sz w:val="16"/>
                                <w:szCs w:val="16"/>
                              </w:rPr>
                              <w:t xml:space="preserve">    pβη</w:t>
                            </w:r>
                            <w:r>
                              <w:rPr>
                                <w:rFonts w:ascii="Times New Roman" w:hAnsi="Times New Roman" w:cs="Times New Roman"/>
                                <w:i/>
                                <w:iCs/>
                                <w:sz w:val="16"/>
                                <w:szCs w:val="16"/>
                                <w:vertAlign w:val="subscript"/>
                              </w:rPr>
                              <w:t>1</w:t>
                            </w:r>
                          </w:p>
                        </w:txbxContent>
                      </wps:txbx>
                      <wps:bodyPr vert="horz" wrap="square" lIns="91440" tIns="45720" rIns="91440" bIns="45720" anchor="t">
                        <a:noAutofit/>
                      </wps:bodyPr>
                    </wps:wsp>
                  </a:graphicData>
                </a:graphic>
              </wp:anchor>
            </w:drawing>
          </mc:Choice>
          <mc:Fallback>
            <w:pict>
              <v:rect id="Text Box 39" o:spid="_x0000_s1033" style="position:absolute;left:0;text-align:left;margin-left:265.35pt;margin-top:16.1pt;width:46.4pt;height:24.1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" filled="f" stroked="f">
                <v:textbox>
                  <w:txbxContent>
                    <w:p w:rsidR="00D274CE" w:rsidRDefault="00125F0A">
                      <w:pPr>
                        <w:rPr>
                          <w:i/>
                          <w:iCs/>
                          <w:sz w:val="16"/>
                          <w:szCs w:val="16"/>
                        </w:rPr>
                      </w:pPr>
                      <w:r>
                        <w:rPr>
                          <w:rFonts w:ascii="Times New Roman" w:hAnsi="Times New Roman" w:cs="Times New Roman"/>
                          <w:i/>
                          <w:iCs/>
                          <w:sz w:val="16"/>
                          <w:szCs w:val="16"/>
                        </w:rPr>
                        <w:t xml:space="preserve">    pβη</w:t>
                      </w:r>
                      <w:r>
                        <w:rPr>
                          <w:rFonts w:ascii="Times New Roman" w:hAnsi="Times New Roman" w:cs="Times New Roman"/>
                          <w:i/>
                          <w:iCs/>
                          <w:sz w:val="16"/>
                          <w:szCs w:val="16"/>
                          <w:vertAlign w:val="subscript"/>
                        </w:rPr>
                        <w:t>1</w:t>
                      </w:r>
                    </w:p>
                  </w:txbxContent>
                </v:textbox>
                <w10:wrap type="square"/>
              </v:rect>
            </w:pict>
          </mc:Fallback>
        </mc:AlternateContent>
      </w:r>
      <w:r>
        <w:rPr>
          <w:rFonts w:cs="Times New Roman"/>
          <w:noProof/>
          <w:kern w:val="2"/>
          <w:lang w:eastAsia="en-US"/>
          <w14:ligatures w14:val="standardContextual"/>
        </w:rPr>
        <mc:AlternateContent>
          <mc:Choice Requires="wps">
            <w:drawing>
              <wp:anchor distT="0" distB="0" distL="0" distR="0" simplePos="0" relativeHeight="251656192" behindDoc="0" locked="0" layoutInCell="1" allowOverlap="1">
                <wp:simplePos x="0" y="0"/>
                <wp:positionH relativeFrom="margin">
                  <wp:posOffset>188595</wp:posOffset>
                </wp:positionH>
                <wp:positionV relativeFrom="paragraph">
                  <wp:posOffset>175895</wp:posOffset>
                </wp:positionV>
                <wp:extent cx="1303655" cy="476250"/>
                <wp:effectExtent l="0" t="0" r="10795" b="19050"/>
                <wp:wrapNone/>
                <wp:docPr id="1039" name="Oval 37"/>
                <wp:cNvGraphicFramePr/>
                <a:graphic xmlns:a="http://schemas.openxmlformats.org/drawingml/2006/main">
                  <a:graphicData uri="http://schemas.microsoft.com/office/word/2010/wordprocessingShape">
                    <wps:wsp>
                      <wps:cNvSpPr/>
                      <wps:spPr>
                        <a:xfrm>
                          <a:off x="0" y="0"/>
                          <a:ext cx="1303655" cy="476249"/>
                        </a:xfrm>
                        <a:prstGeom prst="ellipse">
                          <a:avLst/>
                        </a:prstGeom>
                        <a:solidFill>
                          <a:srgbClr val="FFFFFF"/>
                        </a:solidFill>
                        <a:ln w="12700" cap="flat" cmpd="sng">
                          <a:solidFill>
                            <a:srgbClr val="000000"/>
                          </a:solidFill>
                          <a:prstDash val="solid"/>
                          <a:miter/>
                        </a:ln>
                      </wps:spPr>
                      <wps:txbx>
                        <w:txbxContent>
                          <w:p w:rsidR="00D274CE" w:rsidRDefault="00125F0A">
                            <w:pPr>
                              <w:rPr>
                                <w:rFonts w:ascii="Times New Roman" w:hAnsi="Times New Roman" w:cs="Times New Roman"/>
                                <w:sz w:val="24"/>
                                <w:szCs w:val="24"/>
                              </w:rPr>
                            </w:pPr>
                            <w:r>
                              <w:rPr>
                                <w:rFonts w:ascii="Times New Roman" w:hAnsi="Times New Roman" w:cs="Times New Roman"/>
                                <w:sz w:val="24"/>
                                <w:szCs w:val="24"/>
                              </w:rPr>
                              <w:t>DER (ξ</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vert="horz" wrap="square" lIns="91440" tIns="45720" rIns="91440" bIns="45720" anchor="ctr">
                        <a:noAutofit/>
                      </wps:bodyPr>
                    </wps:wsp>
                  </a:graphicData>
                </a:graphic>
              </wp:anchor>
            </w:drawing>
          </mc:Choice>
          <mc:Fallback>
            <w:pict>
              <v:oval id="Oval 37" o:spid="_x0000_s1034" style="position:absolute;left:0;text-align:left;margin-left:14.85pt;margin-top:13.85pt;width:102.65pt;height:37.5pt;z-index:25165619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" strokeweight="1pt">
                <v:stroke joinstyle="miter"/>
                <v:textbox>
                  <w:txbxContent>
                    <w:p w:rsidR="00D274CE" w:rsidRDefault="00125F0A">
                      <w:pPr>
                        <w:rPr>
                          <w:rFonts w:ascii="Times New Roman" w:hAnsi="Times New Roman" w:cs="Times New Roman"/>
                          <w:sz w:val="24"/>
                          <w:szCs w:val="24"/>
                        </w:rPr>
                      </w:pPr>
                      <w:r>
                        <w:rPr>
                          <w:rFonts w:ascii="Times New Roman" w:hAnsi="Times New Roman" w:cs="Times New Roman"/>
                          <w:sz w:val="24"/>
                          <w:szCs w:val="24"/>
                        </w:rPr>
                        <w:t>DER (ξ</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w10:wrap anchorx="margin"/>
              </v:oval>
            </w:pict>
          </mc:Fallback>
        </mc:AlternateContent>
      </w:r>
      <w:r>
        <w:rPr>
          <w:rFonts w:cs="Times New Roman"/>
          <w:noProof/>
          <w:kern w:val="2"/>
          <w:lang w:eastAsia="en-US"/>
          <w14:ligatures w14:val="standardContextual"/>
        </w:rPr>
        <mc:AlternateContent>
          <mc:Choice Requires="wps">
            <w:drawing>
              <wp:anchor distT="0" distB="0" distL="0" distR="0" simplePos="0" relativeHeight="251657216" behindDoc="0" locked="0" layoutInCell="1" allowOverlap="1">
                <wp:simplePos x="0" y="0"/>
                <wp:positionH relativeFrom="margin">
                  <wp:posOffset>2081530</wp:posOffset>
                </wp:positionH>
                <wp:positionV relativeFrom="paragraph">
                  <wp:posOffset>5080</wp:posOffset>
                </wp:positionV>
                <wp:extent cx="1303655" cy="443865"/>
                <wp:effectExtent l="0" t="0" r="10795" b="13334"/>
                <wp:wrapNone/>
                <wp:docPr id="1040" name="Oval 36"/>
                <wp:cNvGraphicFramePr/>
                <a:graphic xmlns:a="http://schemas.openxmlformats.org/drawingml/2006/main">
                  <a:graphicData uri="http://schemas.microsoft.com/office/word/2010/wordprocessingShape">
                    <wps:wsp>
                      <wps:cNvSpPr/>
                      <wps:spPr>
                        <a:xfrm>
                          <a:off x="0" y="0"/>
                          <a:ext cx="1303654" cy="443865"/>
                        </a:xfrm>
                        <a:prstGeom prst="ellipse">
                          <a:avLst/>
                        </a:prstGeom>
                        <a:solidFill>
                          <a:srgbClr val="FFFFFF"/>
                        </a:solidFill>
                        <a:ln w="12700" cap="flat" cmpd="sng">
                          <a:solidFill>
                            <a:srgbClr val="000000"/>
                          </a:solidFill>
                          <a:prstDash val="solid"/>
                          <a:miter/>
                        </a:ln>
                      </wps:spPr>
                      <wps:txb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ROA (</w:t>
                            </w:r>
                            <w:r>
                              <w:rPr>
                                <w:rFonts w:ascii="Times New Roman" w:hAnsi="Times New Roman" w:cs="Times New Roman"/>
                                <w:i/>
                                <w:iCs/>
                                <w:sz w:val="24"/>
                                <w:szCs w:val="24"/>
                              </w:rPr>
                              <w:t>η</w:t>
                            </w:r>
                            <w:r>
                              <w:rPr>
                                <w:rFonts w:ascii="Times New Roman" w:hAnsi="Times New Roman" w:cs="Times New Roman"/>
                                <w:i/>
                                <w:iCs/>
                                <w:sz w:val="24"/>
                                <w:szCs w:val="24"/>
                                <w:vertAlign w:val="subscript"/>
                              </w:rPr>
                              <w:t>1</w:t>
                            </w:r>
                            <w:r>
                              <w:rPr>
                                <w:rFonts w:ascii="Times New Roman" w:hAnsi="Times New Roman" w:cs="Times New Roman"/>
                                <w:sz w:val="24"/>
                                <w:szCs w:val="24"/>
                              </w:rPr>
                              <w:t>)</w:t>
                            </w:r>
                          </w:p>
                        </w:txbxContent>
                      </wps:txbx>
                      <wps:bodyPr vert="horz" wrap="square" lIns="91440" tIns="45720" rIns="91440" bIns="45720" anchor="ctr">
                        <a:noAutofit/>
                      </wps:bodyPr>
                    </wps:wsp>
                  </a:graphicData>
                </a:graphic>
              </wp:anchor>
            </w:drawing>
          </mc:Choice>
          <mc:Fallback>
            <w:pict>
              <v:oval id="Oval 36" o:spid="_x0000_s1035" style="position:absolute;left:0;text-align:left;margin-left:163.9pt;margin-top:.4pt;width:102.65pt;height:34.95pt;z-index:25165721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" strokeweight="1pt">
                <v:stroke joinstyle="miter"/>
                <v:textbo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ROA (</w:t>
                      </w:r>
                      <w:r>
                        <w:rPr>
                          <w:rFonts w:ascii="Times New Roman" w:hAnsi="Times New Roman" w:cs="Times New Roman"/>
                          <w:i/>
                          <w:iCs/>
                          <w:sz w:val="24"/>
                          <w:szCs w:val="24"/>
                        </w:rPr>
                        <w:t>η</w:t>
                      </w:r>
                      <w:r>
                        <w:rPr>
                          <w:rFonts w:ascii="Times New Roman" w:hAnsi="Times New Roman" w:cs="Times New Roman"/>
                          <w:i/>
                          <w:iCs/>
                          <w:sz w:val="24"/>
                          <w:szCs w:val="24"/>
                          <w:vertAlign w:val="subscript"/>
                        </w:rPr>
                        <w:t>1</w:t>
                      </w:r>
                      <w:r>
                        <w:rPr>
                          <w:rFonts w:ascii="Times New Roman" w:hAnsi="Times New Roman" w:cs="Times New Roman"/>
                          <w:sz w:val="24"/>
                          <w:szCs w:val="24"/>
                        </w:rPr>
                        <w:t>)</w:t>
                      </w:r>
                    </w:p>
                  </w:txbxContent>
                </v:textbox>
                <w10:wrap anchorx="margin"/>
              </v:oval>
            </w:pict>
          </mc:Fallback>
        </mc:AlternateContent>
      </w:r>
      <w:r>
        <w:rPr>
          <w:rFonts w:cs="Times New Roman"/>
          <w:noProof/>
          <w:kern w:val="2"/>
          <w:lang w:eastAsia="en-US"/>
          <w14:ligatures w14:val="standardContextual"/>
        </w:rPr>
        <mc:AlternateContent>
          <mc:Choice Requires="wps">
            <w:drawing>
              <wp:anchor distT="0" distB="0" distL="0" distR="0" simplePos="0" relativeHeight="251658240" behindDoc="0" locked="0" layoutInCell="1" allowOverlap="1">
                <wp:simplePos x="0" y="0"/>
                <wp:positionH relativeFrom="column">
                  <wp:posOffset>1503045</wp:posOffset>
                </wp:positionH>
                <wp:positionV relativeFrom="paragraph">
                  <wp:posOffset>227330</wp:posOffset>
                </wp:positionV>
                <wp:extent cx="638175" cy="180975"/>
                <wp:effectExtent l="0" t="57150" r="9525" b="28575"/>
                <wp:wrapNone/>
                <wp:docPr id="1041" name="Straight Arrow Connector 35"/>
                <wp:cNvGraphicFramePr/>
                <a:graphic xmlns:a="http://schemas.openxmlformats.org/drawingml/2006/main">
                  <a:graphicData uri="http://schemas.microsoft.com/office/word/2010/wordprocessingShape">
                    <wps:wsp>
                      <wps:cNvCnPr/>
                      <wps:spPr>
                        <a:xfrm flipV="1">
                          <a:off x="0" y="0"/>
                          <a:ext cx="638175" cy="180975"/>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35" o:spid="_x0000_s1026" o:spt="32" type="#_x0000_t32" style="position:absolute;left:0pt;flip:y;margin-left:118.35pt;margin-top:17.9pt;height:14.25pt;width:50.25pt;z-index:251659264;mso-width-relative:page;mso-height-relative:page;" filled="f" stroked="t" coordsize="21600,21600" o:gfxdata="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AEYR2QAAAAkBAAAPAAAAAAAAAAEAIAAAACIAAABkcnMvZG93bnJldi54bWxQSwECFAAU&#10;AAAACACHTuJAbKbcDvABAADlAwAADgAAAAAAAAABACAAAAAoAQAAZHJzL2Uyb0RvYy54bWxQSwUG&#10;AAAAAAYABgBZAQAAigUAAAAA&#10;">
                <v:fill on="f" focussize="0,0"/>
                <v:stroke weight="0.5pt" color="#000000" joinstyle="miter" endarrow="block"/>
                <v:imagedata o:title=""/>
                <o:lock v:ext="edit" aspectratio="f"/>
              </v:shape>
            </w:pict>
          </mc:Fallback>
        </mc:AlternateContent>
      </w:r>
      <w:r>
        <w:rPr>
          <w:rFonts w:cs="Times New Roman"/>
          <w:noProof/>
          <w:kern w:val="2"/>
          <w:lang w:eastAsia="en-US"/>
          <w14:ligatures w14:val="standardContextual"/>
        </w:rPr>
        <mc:AlternateContent>
          <mc:Choice Requires="wps">
            <w:drawing>
              <wp:anchor distT="0" distB="0" distL="0" distR="0" simplePos="0" relativeHeight="251659264" behindDoc="0" locked="0" layoutInCell="1" allowOverlap="1">
                <wp:simplePos x="0" y="0"/>
                <wp:positionH relativeFrom="column">
                  <wp:posOffset>3400425</wp:posOffset>
                </wp:positionH>
                <wp:positionV relativeFrom="paragraph">
                  <wp:posOffset>243840</wp:posOffset>
                </wp:positionV>
                <wp:extent cx="542925" cy="0"/>
                <wp:effectExtent l="0" t="76200" r="9525" b="95250"/>
                <wp:wrapNone/>
                <wp:docPr id="1042" name="Straight Arrow Connector 34"/>
                <wp:cNvGraphicFramePr/>
                <a:graphic xmlns:a="http://schemas.openxmlformats.org/drawingml/2006/main">
                  <a:graphicData uri="http://schemas.microsoft.com/office/word/2010/wordprocessingShape">
                    <wps:wsp>
                      <wps:cNvCnPr/>
                      <wps:spPr>
                        <a:xfrm>
                          <a:off x="0" y="0"/>
                          <a:ext cx="542925" cy="0"/>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34" o:spid="_x0000_s1026" o:spt="32" type="#_x0000_t32" style="position:absolute;left:0pt;margin-left:267.75pt;margin-top:19.2pt;height:0pt;width:42.75pt;z-index:251659264;mso-width-relative:page;mso-height-relative:page;" filled="f" stroked="t" coordsize="21600,21600" o:gfxdata="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RVum1gAA&#10;AAkBAAAPAAAAAAAAAAEAIAAAACIAAABkcnMvZG93bnJldi54bWxQSwECFAAUAAAACACHTuJAXhOm&#10;cecBAADWAwAADgAAAAAAAAABACAAAAAlAQAAZHJzL2Uyb0RvYy54bWxQSwUGAAAAAAYABgBZAQAA&#10;fgUAAAAA&#10;">
                <v:fill on="f" focussize="0,0"/>
                <v:stroke weight="0.5pt" color="#000000" joinstyle="miter" endarrow="block"/>
                <v:imagedata o:title=""/>
                <o:lock v:ext="edit" aspectratio="f"/>
              </v:shape>
            </w:pict>
          </mc:Fallback>
        </mc:AlternateContent>
      </w:r>
    </w:p>
    <w:p w:rsidR="00D274CE" w:rsidRDefault="00125F0A">
      <w:pPr>
        <w:spacing w:after="0" w:line="480" w:lineRule="auto"/>
        <w:ind w:left="567" w:firstLine="567"/>
        <w:contextualSpacing/>
        <w:jc w:val="both"/>
        <w:rPr>
          <w:rFonts w:ascii="Times New Roman" w:hAnsi="Times New Roman" w:cs="Times New Roman"/>
          <w:sz w:val="24"/>
          <w:lang w:eastAsia="en-US"/>
        </w:rPr>
      </w:pPr>
      <w:r>
        <w:rPr>
          <w:rFonts w:cs="Times New Roman"/>
          <w:noProof/>
          <w:lang w:eastAsia="en-US"/>
        </w:rPr>
        <mc:AlternateContent>
          <mc:Choice Requires="wps">
            <w:drawing>
              <wp:anchor distT="45720" distB="45720" distL="114300" distR="114300" simplePos="0" relativeHeight="251660288" behindDoc="0" locked="0" layoutInCell="1" allowOverlap="1">
                <wp:simplePos x="0" y="0"/>
                <wp:positionH relativeFrom="page">
                  <wp:posOffset>4011295</wp:posOffset>
                </wp:positionH>
                <wp:positionV relativeFrom="paragraph">
                  <wp:posOffset>197485</wp:posOffset>
                </wp:positionV>
                <wp:extent cx="400050" cy="238125"/>
                <wp:effectExtent l="0" t="19050" r="0" b="28575"/>
                <wp:wrapSquare wrapText="bothSides"/>
                <wp:docPr id="1043" name="Text Box 33"/>
                <wp:cNvGraphicFramePr/>
                <a:graphic xmlns:a="http://schemas.openxmlformats.org/drawingml/2006/main">
                  <a:graphicData uri="http://schemas.microsoft.com/office/word/2010/wordprocessingShape">
                    <wps:wsp>
                      <wps:cNvSpPr/>
                      <wps:spPr>
                        <a:xfrm rot="915384">
                          <a:off x="0" y="0"/>
                          <a:ext cx="400050" cy="238124"/>
                        </a:xfrm>
                        <a:prstGeom prst="rect">
                          <a:avLst/>
                        </a:prstGeom>
                        <a:ln>
                          <a:noFill/>
                        </a:ln>
                      </wps:spPr>
                      <wps:txb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5</w:t>
                            </w:r>
                          </w:p>
                        </w:txbxContent>
                      </wps:txbx>
                      <wps:bodyPr vert="horz" wrap="square" lIns="91440" tIns="45720" rIns="91440" bIns="45720" anchor="t">
                        <a:noAutofit/>
                      </wps:bodyPr>
                    </wps:wsp>
                  </a:graphicData>
                </a:graphic>
              </wp:anchor>
            </w:drawing>
          </mc:Choice>
          <mc:Fallback>
            <w:pict>
              <v:rect id="Text Box 33" o:spid="_x0000_s1036" style="position:absolute;left:0;text-align:left;margin-left:315.85pt;margin-top:15.55pt;width:31.5pt;height:18.75pt;rotation:999843fd;z-index:25166028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" filled="f" stroked="f">
                <v:textbo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5</w:t>
                      </w:r>
                    </w:p>
                  </w:txbxContent>
                </v:textbox>
                <w10:wrap type="square" anchorx="page"/>
              </v:rect>
            </w:pict>
          </mc:Fallback>
        </mc:AlternateContent>
      </w:r>
      <w:r>
        <w:rPr>
          <w:rFonts w:cs="Times New Roman"/>
          <w:noProof/>
          <w:lang w:eastAsia="en-US"/>
        </w:rPr>
        <mc:AlternateContent>
          <mc:Choice Requires="wps">
            <w:drawing>
              <wp:anchor distT="45720" distB="45720" distL="114300" distR="114300" simplePos="0" relativeHeight="251661312" behindDoc="0" locked="0" layoutInCell="1" allowOverlap="1">
                <wp:simplePos x="0" y="0"/>
                <wp:positionH relativeFrom="margin">
                  <wp:posOffset>609600</wp:posOffset>
                </wp:positionH>
                <wp:positionV relativeFrom="paragraph">
                  <wp:posOffset>350520</wp:posOffset>
                </wp:positionV>
                <wp:extent cx="342900" cy="290830"/>
                <wp:effectExtent l="0" t="0" r="0" b="0"/>
                <wp:wrapSquare wrapText="bothSides"/>
                <wp:docPr id="1044" name="Text Box 32"/>
                <wp:cNvGraphicFramePr/>
                <a:graphic xmlns:a="http://schemas.openxmlformats.org/drawingml/2006/main">
                  <a:graphicData uri="http://schemas.microsoft.com/office/word/2010/wordprocessingShape">
                    <wps:wsp>
                      <wps:cNvSpPr/>
                      <wps:spPr>
                        <a:xfrm>
                          <a:off x="0" y="0"/>
                          <a:ext cx="342900" cy="290830"/>
                        </a:xfrm>
                        <a:prstGeom prst="rect">
                          <a:avLst/>
                        </a:prstGeom>
                        <a:ln>
                          <a:noFill/>
                        </a:ln>
                      </wps:spPr>
                      <wps:txbx>
                        <w:txbxContent>
                          <w:p w:rsidR="00D274CE" w:rsidRDefault="00125F0A">
                            <w:pPr>
                              <w:pStyle w:val="ListParagraph"/>
                              <w:spacing w:after="0" w:line="480" w:lineRule="auto"/>
                              <w:ind w:left="0"/>
                              <w:rPr>
                                <w:rFonts w:ascii="Times New Roman" w:hAnsi="Times New Roman"/>
                                <w:vertAlign w:val="subscript"/>
                              </w:rPr>
                            </w:pPr>
                            <w:r>
                              <w:t>δ2</w:t>
                            </w:r>
                          </w:p>
                          <w:p w:rsidR="00D274CE" w:rsidRDefault="00D274CE">
                            <w:pPr>
                              <w:rPr>
                                <w:i/>
                                <w:iCs/>
                                <w:sz w:val="16"/>
                                <w:szCs w:val="16"/>
                              </w:rPr>
                            </w:pPr>
                          </w:p>
                        </w:txbxContent>
                      </wps:txbx>
                      <wps:bodyPr vert="horz" wrap="square" lIns="91440" tIns="45720" rIns="91440" bIns="45720" anchor="t">
                        <a:noAutofit/>
                      </wps:bodyPr>
                    </wps:wsp>
                  </a:graphicData>
                </a:graphic>
              </wp:anchor>
            </w:drawing>
          </mc:Choice>
          <mc:Fallback>
            <w:pict>
              <v:rect id="Text Box 32" o:spid="_x0000_s1037" style="position:absolute;left:0;text-align:left;margin-left:48pt;margin-top:27.6pt;width:27pt;height:22.9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" filled="f" stroked="f">
                <v:textbox>
                  <w:txbxContent>
                    <w:p w:rsidR="00D274CE" w:rsidRDefault="00125F0A">
                      <w:pPr>
                        <w:pStyle w:val="ListParagraph"/>
                        <w:spacing w:after="0" w:line="480" w:lineRule="auto"/>
                        <w:ind w:left="0"/>
                        <w:rPr>
                          <w:rFonts w:ascii="Times New Roman" w:hAnsi="Times New Roman"/>
                          <w:vertAlign w:val="subscript"/>
                        </w:rPr>
                      </w:pPr>
                      <w:r>
                        <w:t>δ2</w:t>
                      </w:r>
                    </w:p>
                    <w:p w:rsidR="00D274CE" w:rsidRDefault="00D274CE">
                      <w:pPr>
                        <w:rPr>
                          <w:i/>
                          <w:iCs/>
                          <w:sz w:val="16"/>
                          <w:szCs w:val="16"/>
                        </w:rPr>
                      </w:pPr>
                    </w:p>
                  </w:txbxContent>
                </v:textbox>
                <w10:wrap type="square" anchorx="margin"/>
              </v:rect>
            </w:pict>
          </mc:Fallback>
        </mc:AlternateContent>
      </w:r>
      <w:r>
        <w:rPr>
          <w:rFonts w:cs="Times New Roman"/>
          <w:noProof/>
          <w:lang w:eastAsia="en-US"/>
        </w:rPr>
        <mc:AlternateContent>
          <mc:Choice Requires="wps">
            <w:drawing>
              <wp:anchor distT="0" distB="0" distL="0" distR="0" simplePos="0" relativeHeight="251662336" behindDoc="0" locked="0" layoutInCell="1" allowOverlap="1">
                <wp:simplePos x="0" y="0"/>
                <wp:positionH relativeFrom="column">
                  <wp:posOffset>1274445</wp:posOffset>
                </wp:positionH>
                <wp:positionV relativeFrom="paragraph">
                  <wp:posOffset>48260</wp:posOffset>
                </wp:positionV>
                <wp:extent cx="1076325" cy="723900"/>
                <wp:effectExtent l="0" t="38100" r="47625" b="19050"/>
                <wp:wrapNone/>
                <wp:docPr id="1045" name="Straight Arrow Connector 31"/>
                <wp:cNvGraphicFramePr/>
                <a:graphic xmlns:a="http://schemas.openxmlformats.org/drawingml/2006/main">
                  <a:graphicData uri="http://schemas.microsoft.com/office/word/2010/wordprocessingShape">
                    <wps:wsp>
                      <wps:cNvCnPr/>
                      <wps:spPr>
                        <a:xfrm flipV="1">
                          <a:off x="0" y="0"/>
                          <a:ext cx="1076325" cy="723900"/>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31" o:spid="_x0000_s1026" o:spt="32" type="#_x0000_t32" style="position:absolute;left:0pt;flip:y;margin-left:100.35pt;margin-top:3.8pt;height:57pt;width:84.75pt;z-index:251659264;mso-width-relative:page;mso-height-relative:page;" filled="f" stroked="t" coordsize="21600,21600" o:gfxdata="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OZgMPXAAAACQEAAA8AAAAAAAAAAQAgAAAAIgAAAGRycy9kb3ducmV2LnhtbFBLAQIU&#10;ABQAAAAIAIdO4kAmpEJG9AEAAOYDAAAOAAAAAAAAAAEAIAAAACYBAABkcnMvZTJvRG9jLnhtbFBL&#10;BQYAAAAABgAGAFkBAACMBQAAAAA=&#10;">
                <v:fill on="f" focussize="0,0"/>
                <v:stroke weight="0.5pt" color="#000000" joinstyle="miter" endarrow="block"/>
                <v:imagedata o:title=""/>
                <o:lock v:ext="edit" aspectratio="f"/>
              </v:shape>
            </w:pict>
          </mc:Fallback>
        </mc:AlternateContent>
      </w:r>
      <w:r>
        <w:rPr>
          <w:rFonts w:cs="Times New Roman"/>
          <w:noProof/>
          <w:lang w:eastAsia="en-US"/>
        </w:rPr>
        <mc:AlternateContent>
          <mc:Choice Requires="wps">
            <w:drawing>
              <wp:anchor distT="0" distB="0" distL="0" distR="0" simplePos="0" relativeHeight="251663360" behindDoc="0" locked="0" layoutInCell="1" allowOverlap="1">
                <wp:simplePos x="0" y="0"/>
                <wp:positionH relativeFrom="column">
                  <wp:posOffset>1388745</wp:posOffset>
                </wp:positionH>
                <wp:positionV relativeFrom="paragraph">
                  <wp:posOffset>257810</wp:posOffset>
                </wp:positionV>
                <wp:extent cx="2638425" cy="647700"/>
                <wp:effectExtent l="0" t="57150" r="0" b="19050"/>
                <wp:wrapNone/>
                <wp:docPr id="1046" name="Straight Arrow Connector 30"/>
                <wp:cNvGraphicFramePr/>
                <a:graphic xmlns:a="http://schemas.openxmlformats.org/drawingml/2006/main">
                  <a:graphicData uri="http://schemas.microsoft.com/office/word/2010/wordprocessingShape">
                    <wps:wsp>
                      <wps:cNvCnPr/>
                      <wps:spPr>
                        <a:xfrm flipV="1">
                          <a:off x="0" y="0"/>
                          <a:ext cx="2638425" cy="647700"/>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30" o:spid="_x0000_s1026" o:spt="32" type="#_x0000_t32" style="position:absolute;left:0pt;flip:y;margin-left:109.35pt;margin-top:20.3pt;height:51pt;width:207.75pt;z-index:251659264;mso-width-relative:page;mso-height-relative:page;" filled="f" stroked="t" coordsize="21600,21600" o:gfxdata="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Vki2QAAAAoBAAAPAAAAAAAAAAEAIAAAACIAAABkcnMvZG93bnJldi54bWxQSwEC&#10;FAAUAAAACACHTuJAIVGZLfMBAADmAwAADgAAAAAAAAABACAAAAAoAQAAZHJzL2Uyb0RvYy54bWxQ&#10;SwUGAAAAAAYABgBZAQAAjQUAAAAA&#10;">
                <v:fill on="f" focussize="0,0"/>
                <v:stroke weight="0.5pt" color="#000000" joinstyle="miter" endarrow="block"/>
                <v:imagedata o:title=""/>
                <o:lock v:ext="edit" aspectratio="f"/>
              </v:shape>
            </w:pict>
          </mc:Fallback>
        </mc:AlternateContent>
      </w:r>
      <w:r>
        <w:rPr>
          <w:rFonts w:cs="Times New Roman"/>
          <w:noProof/>
          <w:lang w:eastAsia="en-US"/>
        </w:rPr>
        <mc:AlternateContent>
          <mc:Choice Requires="wps">
            <w:drawing>
              <wp:anchor distT="0" distB="0" distL="0" distR="0" simplePos="0" relativeHeight="251664384" behindDoc="0" locked="0" layoutInCell="1" allowOverlap="1">
                <wp:simplePos x="0" y="0"/>
                <wp:positionH relativeFrom="column">
                  <wp:posOffset>1407795</wp:posOffset>
                </wp:positionH>
                <wp:positionV relativeFrom="paragraph">
                  <wp:posOffset>177165</wp:posOffset>
                </wp:positionV>
                <wp:extent cx="2555875" cy="0"/>
                <wp:effectExtent l="0" t="76200" r="15875" b="95250"/>
                <wp:wrapNone/>
                <wp:docPr id="1047" name="Straight Arrow Connector 29"/>
                <wp:cNvGraphicFramePr/>
                <a:graphic xmlns:a="http://schemas.openxmlformats.org/drawingml/2006/main">
                  <a:graphicData uri="http://schemas.microsoft.com/office/word/2010/wordprocessingShape">
                    <wps:wsp>
                      <wps:cNvCnPr/>
                      <wps:spPr>
                        <a:xfrm flipV="1">
                          <a:off x="0" y="0"/>
                          <a:ext cx="2555875" cy="0"/>
                        </a:xfrm>
                        <a:prstGeom prst="straightConnector1">
                          <a:avLst/>
                        </a:prstGeom>
                        <a:ln w="6350" cap="flat" cmpd="sng">
                          <a:solidFill>
                            <a:srgbClr val="000000"/>
                          </a:solidFill>
                          <a:prstDash val="solid"/>
                          <a:miter/>
                          <a:tailEnd type="triangle" w="med" len="med"/>
                        </a:ln>
                      </wps:spPr>
                      <wps:bodyPr/>
                    </wps:wsp>
                  </a:graphicData>
                </a:graphic>
              </wp:anchor>
            </w:drawing>
          </mc:Choice>
          <mc:Fallback xmlns:wpsCustomData="http://www.wps.cn/officeDocument/2013/wpsCustomData" xmlns:w15="http://schemas.microsoft.com/office/word/2012/wordml">
            <w:pict>
              <v:shape id="Straight Arrow Connector 29" o:spid="_x0000_s1026" o:spt="32" type="#_x0000_t32" style="position:absolute;left:0pt;flip:y;margin-left:110.85pt;margin-top:13.95pt;height:0pt;width:201.25pt;z-index:251659264;mso-width-relative:page;mso-height-relative:page;" filled="f" stroked="t" coordsize="21600,21600" o:gfxdata="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2smRzXAAAACQEAAA8AAAAAAAAAAQAgAAAAIgAAAGRycy9kb3ducmV2LnhtbFBLAQIUABQAAAAI&#10;AIdO4kC/bSf17gEAAOEDAAAOAAAAAAAAAAEAIAAAACYBAABkcnMvZTJvRG9jLnhtbFBLBQYAAAAA&#10;BgAGAFkBAACGBQAAAAA=&#10;">
                <v:fill on="f" focussize="0,0"/>
                <v:stroke weight="0.5pt" color="#000000" joinstyle="miter" endarrow="block"/>
                <v:imagedata o:title=""/>
                <o:lock v:ext="edit" aspectratio="f"/>
              </v:shape>
            </w:pict>
          </mc:Fallback>
        </mc:AlternateContent>
      </w:r>
    </w:p>
    <w:p w:rsidR="00D274CE" w:rsidRDefault="00125F0A">
      <w:pPr>
        <w:spacing w:after="0" w:line="480" w:lineRule="auto"/>
        <w:ind w:left="567" w:firstLine="567"/>
        <w:contextualSpacing/>
        <w:jc w:val="both"/>
        <w:rPr>
          <w:rFonts w:ascii="Times New Roman" w:hAnsi="Times New Roman" w:cs="Times New Roman"/>
          <w:sz w:val="24"/>
          <w:lang w:eastAsia="en-US"/>
        </w:rPr>
      </w:pPr>
      <w:r>
        <w:rPr>
          <w:rFonts w:cs="Times New Roman"/>
          <w:noProof/>
          <w:lang w:eastAsia="en-US"/>
        </w:rPr>
        <mc:AlternateContent>
          <mc:Choice Requires="wps">
            <w:drawing>
              <wp:anchor distT="45720" distB="45720" distL="114300" distR="114300" simplePos="0" relativeHeight="251665408" behindDoc="0" locked="0" layoutInCell="1" allowOverlap="1">
                <wp:simplePos x="0" y="0"/>
                <wp:positionH relativeFrom="page">
                  <wp:posOffset>3846830</wp:posOffset>
                </wp:positionH>
                <wp:positionV relativeFrom="paragraph">
                  <wp:posOffset>278765</wp:posOffset>
                </wp:positionV>
                <wp:extent cx="400050" cy="238125"/>
                <wp:effectExtent l="0" t="19050" r="0" b="28575"/>
                <wp:wrapSquare wrapText="bothSides"/>
                <wp:docPr id="1048" name="Text Box 28"/>
                <wp:cNvGraphicFramePr/>
                <a:graphic xmlns:a="http://schemas.openxmlformats.org/drawingml/2006/main">
                  <a:graphicData uri="http://schemas.microsoft.com/office/word/2010/wordprocessingShape">
                    <wps:wsp>
                      <wps:cNvSpPr/>
                      <wps:spPr>
                        <a:xfrm rot="1137659">
                          <a:off x="0" y="0"/>
                          <a:ext cx="400050" cy="238124"/>
                        </a:xfrm>
                        <a:prstGeom prst="rect">
                          <a:avLst/>
                        </a:prstGeom>
                        <a:ln>
                          <a:noFill/>
                        </a:ln>
                      </wps:spPr>
                      <wps:txb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6</w:t>
                            </w:r>
                          </w:p>
                        </w:txbxContent>
                      </wps:txbx>
                      <wps:bodyPr vert="horz" wrap="square" lIns="91440" tIns="45720" rIns="91440" bIns="45720" anchor="t">
                        <a:noAutofit/>
                      </wps:bodyPr>
                    </wps:wsp>
                  </a:graphicData>
                </a:graphic>
              </wp:anchor>
            </w:drawing>
          </mc:Choice>
          <mc:Fallback>
            <w:pict>
              <v:rect id="Text Box 28" o:spid="_x0000_s1038" style="position:absolute;left:0;text-align:left;margin-left:302.9pt;margin-top:21.95pt;width:31.5pt;height:18.75pt;rotation:1242627fd;z-index:25166540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" filled="f" stroked="f">
                <v:textbo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6</w:t>
                      </w:r>
                    </w:p>
                  </w:txbxContent>
                </v:textbox>
                <w10:wrap type="square" anchorx="page"/>
              </v:rect>
            </w:pict>
          </mc:Fallback>
        </mc:AlternateContent>
      </w:r>
      <w:r>
        <w:rPr>
          <w:rFonts w:cs="Times New Roman"/>
          <w:noProof/>
          <w:lang w:eastAsia="en-US"/>
        </w:rPr>
        <mc:AlternateContent>
          <mc:Choice Requires="wps">
            <w:drawing>
              <wp:anchor distT="45720" distB="45720" distL="114300" distR="114300" simplePos="0" relativeHeight="251666432" behindDoc="0" locked="0" layoutInCell="1" allowOverlap="1">
                <wp:simplePos x="0" y="0"/>
                <wp:positionH relativeFrom="page">
                  <wp:posOffset>3132455</wp:posOffset>
                </wp:positionH>
                <wp:positionV relativeFrom="paragraph">
                  <wp:posOffset>55880</wp:posOffset>
                </wp:positionV>
                <wp:extent cx="400050" cy="238125"/>
                <wp:effectExtent l="0" t="0" r="0" b="0"/>
                <wp:wrapSquare wrapText="bothSides"/>
                <wp:docPr id="1049" name="Text Box 27"/>
                <wp:cNvGraphicFramePr/>
                <a:graphic xmlns:a="http://schemas.openxmlformats.org/drawingml/2006/main">
                  <a:graphicData uri="http://schemas.microsoft.com/office/word/2010/wordprocessingShape">
                    <wps:wsp>
                      <wps:cNvSpPr/>
                      <wps:spPr>
                        <a:xfrm>
                          <a:off x="0" y="0"/>
                          <a:ext cx="400050" cy="238124"/>
                        </a:xfrm>
                        <a:prstGeom prst="rect">
                          <a:avLst/>
                        </a:prstGeom>
                        <a:ln>
                          <a:noFill/>
                        </a:ln>
                      </wps:spPr>
                      <wps:txb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3</w:t>
                            </w:r>
                          </w:p>
                        </w:txbxContent>
                      </wps:txbx>
                      <wps:bodyPr vert="horz" wrap="square" lIns="91440" tIns="45720" rIns="91440" bIns="45720" anchor="t">
                        <a:noAutofit/>
                      </wps:bodyPr>
                    </wps:wsp>
                  </a:graphicData>
                </a:graphic>
              </wp:anchor>
            </w:drawing>
          </mc:Choice>
          <mc:Fallback>
            <w:pict>
              <v:rect id="Text Box 27" o:spid="_x0000_s1039" style="position:absolute;left:0;text-align:left;margin-left:246.65pt;margin-top:4.4pt;width:31.5pt;height:18.75pt;z-index:251666432;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" filled="f" stroked="f">
                <v:textbox>
                  <w:txbxContent>
                    <w:p w:rsidR="00D274CE" w:rsidRDefault="00125F0A">
                      <w:pPr>
                        <w:rPr>
                          <w:i/>
                          <w:iCs/>
                          <w:sz w:val="16"/>
                          <w:szCs w:val="16"/>
                        </w:rPr>
                      </w:pPr>
                      <w:r>
                        <w:rPr>
                          <w:rFonts w:ascii="Times New Roman" w:hAnsi="Times New Roman" w:cs="Times New Roman"/>
                          <w:i/>
                          <w:iCs/>
                          <w:sz w:val="16"/>
                          <w:szCs w:val="16"/>
                        </w:rPr>
                        <w:t>Py</w:t>
                      </w:r>
                      <w:r>
                        <w:rPr>
                          <w:rFonts w:ascii="Times New Roman" w:hAnsi="Times New Roman" w:cs="Times New Roman"/>
                          <w:sz w:val="16"/>
                          <w:szCs w:val="16"/>
                        </w:rPr>
                        <w:t>ξ</w:t>
                      </w:r>
                      <w:r>
                        <w:rPr>
                          <w:rFonts w:ascii="Times New Roman" w:hAnsi="Times New Roman" w:cs="Times New Roman"/>
                          <w:i/>
                          <w:iCs/>
                          <w:sz w:val="16"/>
                          <w:szCs w:val="16"/>
                        </w:rPr>
                        <w:t>3</w:t>
                      </w:r>
                    </w:p>
                  </w:txbxContent>
                </v:textbox>
                <w10:wrap type="square" anchorx="page"/>
              </v:rect>
            </w:pict>
          </mc:Fallback>
        </mc:AlternateContent>
      </w:r>
      <w:r>
        <w:rPr>
          <w:rFonts w:cs="Times New Roman"/>
          <w:noProof/>
          <w:lang w:eastAsia="en-US"/>
        </w:rPr>
        <mc:AlternateContent>
          <mc:Choice Requires="wps">
            <w:drawing>
              <wp:anchor distT="0" distB="0" distL="0" distR="0" simplePos="0" relativeHeight="251667456" behindDoc="0" locked="0" layoutInCell="1" allowOverlap="1">
                <wp:simplePos x="0" y="0"/>
                <wp:positionH relativeFrom="margin">
                  <wp:posOffset>82550</wp:posOffset>
                </wp:positionH>
                <wp:positionV relativeFrom="paragraph">
                  <wp:posOffset>337820</wp:posOffset>
                </wp:positionV>
                <wp:extent cx="1303655" cy="443865"/>
                <wp:effectExtent l="0" t="0" r="10795" b="13334"/>
                <wp:wrapNone/>
                <wp:docPr id="1050" name="Oval 26"/>
                <wp:cNvGraphicFramePr/>
                <a:graphic xmlns:a="http://schemas.openxmlformats.org/drawingml/2006/main">
                  <a:graphicData uri="http://schemas.microsoft.com/office/word/2010/wordprocessingShape">
                    <wps:wsp>
                      <wps:cNvSpPr/>
                      <wps:spPr>
                        <a:xfrm>
                          <a:off x="0" y="0"/>
                          <a:ext cx="1303655" cy="443865"/>
                        </a:xfrm>
                        <a:prstGeom prst="ellipse">
                          <a:avLst/>
                        </a:prstGeom>
                        <a:solidFill>
                          <a:srgbClr val="FFFFFF"/>
                        </a:solidFill>
                        <a:ln w="12700" cap="flat" cmpd="sng">
                          <a:solidFill>
                            <a:srgbClr val="000000"/>
                          </a:solidFill>
                          <a:prstDash val="solid"/>
                          <a:miter/>
                        </a:ln>
                      </wps:spPr>
                      <wps:txb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TATO (ξ</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vert="horz" wrap="square" lIns="91440" tIns="45720" rIns="91440" bIns="45720" anchor="ctr">
                        <a:noAutofit/>
                      </wps:bodyPr>
                    </wps:wsp>
                  </a:graphicData>
                </a:graphic>
              </wp:anchor>
            </w:drawing>
          </mc:Choice>
          <mc:Fallback>
            <w:pict>
              <v:oval id="Oval 26" o:spid="_x0000_s1040" style="position:absolute;left:0;text-align:left;margin-left:6.5pt;margin-top:26.6pt;width:102.65pt;height:34.95pt;z-index:25166745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" strokeweight="1pt">
                <v:stroke joinstyle="miter"/>
                <v:textbox>
                  <w:txbxContent>
                    <w:p w:rsidR="00D274CE" w:rsidRDefault="00125F0A">
                      <w:pPr>
                        <w:jc w:val="center"/>
                        <w:rPr>
                          <w:rFonts w:ascii="Times New Roman" w:hAnsi="Times New Roman" w:cs="Times New Roman"/>
                          <w:sz w:val="24"/>
                          <w:szCs w:val="24"/>
                        </w:rPr>
                      </w:pPr>
                      <w:r>
                        <w:rPr>
                          <w:rFonts w:ascii="Times New Roman" w:hAnsi="Times New Roman" w:cs="Times New Roman"/>
                          <w:sz w:val="24"/>
                          <w:szCs w:val="24"/>
                        </w:rPr>
                        <w:t>TATO (ξ</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w10:wrap anchorx="margin"/>
              </v:oval>
            </w:pict>
          </mc:Fallback>
        </mc:AlternateContent>
      </w:r>
    </w:p>
    <w:p w:rsidR="00D274CE" w:rsidRDefault="00D274CE">
      <w:pPr>
        <w:spacing w:after="0" w:line="480" w:lineRule="auto"/>
        <w:ind w:left="567" w:firstLine="567"/>
        <w:contextualSpacing/>
        <w:jc w:val="center"/>
        <w:rPr>
          <w:rFonts w:ascii="Times New Roman" w:hAnsi="Times New Roman" w:cs="Times New Roman"/>
          <w:sz w:val="24"/>
          <w:lang w:eastAsia="en-US"/>
        </w:rPr>
      </w:pPr>
    </w:p>
    <w:p w:rsidR="00D274CE" w:rsidRDefault="00125F0A">
      <w:pPr>
        <w:spacing w:after="0" w:line="480" w:lineRule="auto"/>
        <w:contextualSpacing/>
        <w:rPr>
          <w:rFonts w:ascii="Times New Roman" w:hAnsi="Times New Roman" w:cs="Times New Roman"/>
          <w:sz w:val="24"/>
          <w:lang w:eastAsia="en-US"/>
        </w:rPr>
      </w:pPr>
      <w:r>
        <w:rPr>
          <w:rFonts w:cs="Times New Roman"/>
          <w:noProof/>
          <w:lang w:eastAsia="en-US"/>
        </w:rPr>
        <mc:AlternateContent>
          <mc:Choice Requires="wps">
            <w:drawing>
              <wp:anchor distT="45720" distB="45720" distL="114300" distR="114300" simplePos="0" relativeHeight="251668480" behindDoc="0" locked="0" layoutInCell="1" allowOverlap="1">
                <wp:simplePos x="0" y="0"/>
                <wp:positionH relativeFrom="margin">
                  <wp:posOffset>561975</wp:posOffset>
                </wp:positionH>
                <wp:positionV relativeFrom="paragraph">
                  <wp:posOffset>152400</wp:posOffset>
                </wp:positionV>
                <wp:extent cx="342900" cy="290830"/>
                <wp:effectExtent l="0" t="0" r="0" b="0"/>
                <wp:wrapSquare wrapText="bothSides"/>
                <wp:docPr id="1051" name="Text Box 25"/>
                <wp:cNvGraphicFramePr/>
                <a:graphic xmlns:a="http://schemas.openxmlformats.org/drawingml/2006/main">
                  <a:graphicData uri="http://schemas.microsoft.com/office/word/2010/wordprocessingShape">
                    <wps:wsp>
                      <wps:cNvSpPr/>
                      <wps:spPr>
                        <a:xfrm>
                          <a:off x="0" y="0"/>
                          <a:ext cx="342900" cy="290830"/>
                        </a:xfrm>
                        <a:prstGeom prst="rect">
                          <a:avLst/>
                        </a:prstGeom>
                        <a:ln>
                          <a:noFill/>
                        </a:ln>
                      </wps:spPr>
                      <wps:txbx>
                        <w:txbxContent>
                          <w:p w:rsidR="00D274CE" w:rsidRDefault="00125F0A">
                            <w:pPr>
                              <w:pStyle w:val="ListParagraph"/>
                              <w:spacing w:after="0" w:line="480" w:lineRule="auto"/>
                              <w:ind w:left="0"/>
                              <w:rPr>
                                <w:rFonts w:ascii="Times New Roman" w:hAnsi="Times New Roman"/>
                                <w:vertAlign w:val="subscript"/>
                              </w:rPr>
                            </w:pPr>
                            <w:r>
                              <w:t>δ3</w:t>
                            </w:r>
                          </w:p>
                          <w:p w:rsidR="00D274CE" w:rsidRDefault="00D274CE">
                            <w:pPr>
                              <w:rPr>
                                <w:i/>
                                <w:iCs/>
                                <w:sz w:val="16"/>
                                <w:szCs w:val="16"/>
                              </w:rPr>
                            </w:pPr>
                          </w:p>
                        </w:txbxContent>
                      </wps:txbx>
                      <wps:bodyPr vert="horz" wrap="square" lIns="91440" tIns="45720" rIns="91440" bIns="45720" anchor="t">
                        <a:noAutofit/>
                      </wps:bodyPr>
                    </wps:wsp>
                  </a:graphicData>
                </a:graphic>
              </wp:anchor>
            </w:drawing>
          </mc:Choice>
          <mc:Fallback>
            <w:pict>
              <v:rect id="Text Box 25" o:spid="_x0000_s1041" style="position:absolute;margin-left:44.25pt;margin-top:12pt;width:27pt;height:22.9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" filled="f" stroked="f">
                <v:textbox>
                  <w:txbxContent>
                    <w:p w:rsidR="00D274CE" w:rsidRDefault="00125F0A">
                      <w:pPr>
                        <w:pStyle w:val="ListParagraph"/>
                        <w:spacing w:after="0" w:line="480" w:lineRule="auto"/>
                        <w:ind w:left="0"/>
                        <w:rPr>
                          <w:rFonts w:ascii="Times New Roman" w:hAnsi="Times New Roman"/>
                          <w:vertAlign w:val="subscript"/>
                        </w:rPr>
                      </w:pPr>
                      <w:r>
                        <w:t>δ3</w:t>
                      </w:r>
                    </w:p>
                    <w:p w:rsidR="00D274CE" w:rsidRDefault="00D274CE">
                      <w:pPr>
                        <w:rPr>
                          <w:i/>
                          <w:iCs/>
                          <w:sz w:val="16"/>
                          <w:szCs w:val="16"/>
                        </w:rPr>
                      </w:pPr>
                    </w:p>
                  </w:txbxContent>
                </v:textbox>
                <w10:wrap type="square" anchorx="margin"/>
              </v:rect>
            </w:pict>
          </mc:Fallback>
        </mc:AlternateContent>
      </w:r>
    </w:p>
    <w:p w:rsidR="00D274CE" w:rsidRDefault="00125F0A">
      <w:pPr>
        <w:spacing w:after="0" w:line="240" w:lineRule="auto"/>
        <w:ind w:left="567" w:firstLine="567"/>
        <w:contextualSpacing/>
        <w:jc w:val="both"/>
        <w:rPr>
          <w:rFonts w:ascii="Times New Roman" w:hAnsi="Times New Roman" w:cs="Times New Roman"/>
          <w:sz w:val="24"/>
          <w:lang w:eastAsia="en-US"/>
        </w:rPr>
      </w:pPr>
      <w:r>
        <w:rPr>
          <w:rFonts w:ascii="Times New Roman" w:hAnsi="Times New Roman" w:cs="Times New Roman"/>
          <w:color w:val="000000"/>
          <w:sz w:val="24"/>
          <w:szCs w:val="24"/>
          <w:lang w:eastAsia="en-US"/>
        </w:rPr>
        <w:t>Gambar.1.1 Diagram jalur</w:t>
      </w:r>
    </w:p>
    <w:p w:rsidR="00D274CE" w:rsidRDefault="00125F0A">
      <w:pPr>
        <w:spacing w:after="0" w:line="240" w:lineRule="auto"/>
        <w:ind w:left="567" w:firstLine="567"/>
        <w:contextualSpacing/>
        <w:jc w:val="both"/>
        <w:rPr>
          <w:rFonts w:ascii="Times New Roman" w:hAnsi="Times New Roman" w:cs="Times New Roman"/>
          <w:sz w:val="20"/>
          <w:szCs w:val="18"/>
          <w:lang w:eastAsia="en-US"/>
        </w:rPr>
      </w:pPr>
      <w:proofErr w:type="gramStart"/>
      <w:r>
        <w:rPr>
          <w:rFonts w:ascii="Times New Roman" w:hAnsi="Times New Roman" w:cs="Times New Roman"/>
          <w:sz w:val="20"/>
          <w:szCs w:val="18"/>
          <w:lang w:eastAsia="en-US"/>
        </w:rPr>
        <w:t>Sumber :</w:t>
      </w:r>
      <w:proofErr w:type="gramEnd"/>
      <w:r>
        <w:rPr>
          <w:rFonts w:ascii="Times New Roman" w:hAnsi="Times New Roman" w:cs="Times New Roman"/>
          <w:sz w:val="20"/>
          <w:szCs w:val="18"/>
          <w:lang w:eastAsia="en-US"/>
        </w:rPr>
        <w:t xml:space="preserve"> Riset terdahulu</w:t>
      </w:r>
    </w:p>
    <w:p w:rsidR="0030280E" w:rsidRDefault="0030280E">
      <w:pPr>
        <w:spacing w:after="0" w:line="240" w:lineRule="auto"/>
        <w:ind w:left="567" w:firstLine="567"/>
        <w:contextualSpacing/>
        <w:jc w:val="both"/>
        <w:rPr>
          <w:rFonts w:ascii="Times New Roman" w:hAnsi="Times New Roman" w:cs="Times New Roman"/>
          <w:color w:val="000000"/>
          <w:sz w:val="20"/>
          <w:szCs w:val="18"/>
          <w:lang w:eastAsia="en-US"/>
        </w:rPr>
      </w:pPr>
    </w:p>
    <w:p w:rsidR="0030280E" w:rsidRPr="0030280E" w:rsidRDefault="0030280E" w:rsidP="0030280E">
      <w:pPr>
        <w:spacing w:after="0" w:line="240" w:lineRule="auto"/>
        <w:jc w:val="both"/>
        <w:rPr>
          <w:rFonts w:ascii="Times New Roman" w:hAnsi="Times New Roman" w:cs="Times New Roman"/>
          <w:color w:val="000000"/>
          <w:szCs w:val="24"/>
          <w:lang w:eastAsia="en-US"/>
          <w14:ligatures w14:val="standardContextual"/>
        </w:rPr>
      </w:pPr>
      <w:r w:rsidRPr="0030280E">
        <w:rPr>
          <w:rFonts w:ascii="Times New Roman" w:eastAsia="Times New Roman" w:hAnsi="Times New Roman" w:cs="Times New Roman"/>
          <w:color w:val="000000"/>
          <w:szCs w:val="24"/>
          <w:lang w:eastAsia="en-US"/>
        </w:rPr>
        <w:t xml:space="preserve">Perusahaan farmasi subsektor yang terdaftar di Bursa Efek Indonesia pada tahun 2018 hingga 2022 menjadi sumber data primer dalam penelitian ini, yang mengandalkan data sekunder seperti laporan keuangan dan laporan harga saham. </w:t>
      </w:r>
      <w:proofErr w:type="gramStart"/>
      <w:r w:rsidRPr="0030280E">
        <w:rPr>
          <w:rFonts w:ascii="Times New Roman" w:eastAsia="Times New Roman" w:hAnsi="Times New Roman" w:cs="Times New Roman"/>
          <w:color w:val="000000"/>
          <w:szCs w:val="24"/>
          <w:lang w:eastAsia="en-US"/>
        </w:rPr>
        <w:t>Metode Partial Least Square (PLS) yang diterapkan pada SmartPLS versi 3 digunakan untuk menganalisis data.</w:t>
      </w:r>
      <w:proofErr w:type="gramEnd"/>
      <w:r w:rsidRPr="0030280E">
        <w:rPr>
          <w:rFonts w:ascii="Times New Roman" w:eastAsia="Times New Roman" w:hAnsi="Times New Roman" w:cs="Times New Roman"/>
          <w:color w:val="000000"/>
          <w:szCs w:val="24"/>
          <w:lang w:eastAsia="en-US"/>
        </w:rPr>
        <w:t xml:space="preserve"> </w:t>
      </w:r>
      <w:proofErr w:type="gramStart"/>
      <w:r w:rsidRPr="0030280E">
        <w:rPr>
          <w:rFonts w:ascii="Times New Roman" w:eastAsia="Times New Roman" w:hAnsi="Times New Roman" w:cs="Times New Roman"/>
          <w:color w:val="000000"/>
          <w:szCs w:val="24"/>
          <w:lang w:eastAsia="en-US"/>
        </w:rPr>
        <w:t xml:space="preserve">Baik pengaruh langsung maupun tidak </w:t>
      </w:r>
      <w:r w:rsidRPr="0030280E">
        <w:rPr>
          <w:rFonts w:ascii="Times New Roman" w:eastAsia="Times New Roman" w:hAnsi="Times New Roman" w:cs="Times New Roman"/>
          <w:color w:val="000000"/>
          <w:szCs w:val="24"/>
          <w:lang w:eastAsia="en-US"/>
        </w:rPr>
        <w:lastRenderedPageBreak/>
        <w:t>langsung faktor eksternal terhadap variabel internal dapat dimasukkan dalam analisis rute (Rahman, 2021).</w:t>
      </w:r>
      <w:proofErr w:type="gramEnd"/>
      <w:r w:rsidRPr="0030280E">
        <w:rPr>
          <w:rFonts w:ascii="Times New Roman" w:eastAsia="Times New Roman" w:hAnsi="Times New Roman" w:cs="Times New Roman"/>
          <w:color w:val="000000"/>
          <w:szCs w:val="24"/>
          <w:lang w:eastAsia="en-US"/>
        </w:rPr>
        <w:t xml:space="preserve"> Salah satu alat yang berguna untuk mewakili struktur interaksi sebab-akibat dalam penelitian adalah diagram rute penelitian. </w:t>
      </w:r>
      <w:proofErr w:type="gramStart"/>
      <w:r w:rsidRPr="0030280E">
        <w:rPr>
          <w:rFonts w:ascii="Times New Roman" w:eastAsia="Times New Roman" w:hAnsi="Times New Roman" w:cs="Times New Roman"/>
          <w:color w:val="000000"/>
          <w:szCs w:val="24"/>
          <w:lang w:eastAsia="en-US"/>
        </w:rPr>
        <w:t>Diagram ini dapat mencakup variabel eksogen dan endogen, serta variabel perantara.</w:t>
      </w:r>
      <w:proofErr w:type="gramEnd"/>
      <w:r w:rsidRPr="0030280E">
        <w:rPr>
          <w:rFonts w:ascii="Times New Roman" w:hAnsi="Times New Roman" w:cs="Times New Roman"/>
          <w:color w:val="000000"/>
          <w:szCs w:val="24"/>
          <w:lang w:eastAsia="en-US"/>
          <w14:ligatures w14:val="standardContextual"/>
        </w:rPr>
        <w:t xml:space="preserve"> </w:t>
      </w:r>
    </w:p>
    <w:p w:rsidR="00D274CE" w:rsidRDefault="00D274CE">
      <w:pPr>
        <w:spacing w:after="0" w:line="240" w:lineRule="auto"/>
        <w:jc w:val="both"/>
        <w:rPr>
          <w:rFonts w:ascii="Times New Roman" w:eastAsia="Times New Roman" w:hAnsi="Times New Roman" w:cs="Times New Roman"/>
          <w:color w:val="000000"/>
          <w:sz w:val="24"/>
          <w:szCs w:val="24"/>
        </w:rPr>
      </w:pPr>
    </w:p>
    <w:p w:rsidR="00D274CE" w:rsidRDefault="00125F0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PENELITIAN DAN PEMBAHASAN</w:t>
      </w:r>
    </w:p>
    <w:p w:rsidR="00D274CE" w:rsidRDefault="00D274CE">
      <w:pPr>
        <w:spacing w:after="0" w:line="240" w:lineRule="auto"/>
        <w:jc w:val="both"/>
        <w:rPr>
          <w:rFonts w:ascii="Times New Roman" w:eastAsia="Times New Roman" w:hAnsi="Times New Roman" w:cs="Times New Roman"/>
          <w:color w:val="000000"/>
          <w:sz w:val="24"/>
          <w:szCs w:val="24"/>
        </w:rPr>
      </w:pPr>
    </w:p>
    <w:p w:rsidR="00D274CE" w:rsidRPr="0030280E" w:rsidRDefault="00125F0A" w:rsidP="0030280E">
      <w:pPr>
        <w:tabs>
          <w:tab w:val="left" w:pos="993"/>
        </w:tabs>
        <w:spacing w:after="0" w:line="240" w:lineRule="auto"/>
        <w:contextualSpacing/>
        <w:jc w:val="both"/>
        <w:rPr>
          <w:rFonts w:ascii="Times New Roman" w:eastAsia="Times New Roman" w:hAnsi="Times New Roman" w:cs="Times New Roman"/>
          <w:szCs w:val="24"/>
          <w:lang w:eastAsia="id-ID"/>
        </w:rPr>
      </w:pPr>
      <w:proofErr w:type="gramStart"/>
      <w:r w:rsidRPr="0030280E">
        <w:rPr>
          <w:rFonts w:ascii="Times New Roman" w:eastAsia="Times New Roman" w:hAnsi="Times New Roman" w:cs="Times New Roman"/>
          <w:i/>
          <w:iCs/>
          <w:szCs w:val="24"/>
          <w:lang w:eastAsia="id-ID"/>
        </w:rPr>
        <w:t>Confidence interval</w:t>
      </w:r>
      <w:r w:rsidRPr="0030280E">
        <w:rPr>
          <w:rFonts w:ascii="Times New Roman" w:eastAsia="Times New Roman" w:hAnsi="Times New Roman" w:cs="Times New Roman"/>
          <w:szCs w:val="24"/>
          <w:lang w:eastAsia="id-ID"/>
        </w:rPr>
        <w:t xml:space="preserve"> digunakan untuk mengetahui selang kepercayaan 95%.</w:t>
      </w:r>
      <w:proofErr w:type="gramEnd"/>
      <w:r w:rsidRPr="0030280E">
        <w:rPr>
          <w:rFonts w:ascii="Times New Roman" w:eastAsia="Times New Roman" w:hAnsi="Times New Roman" w:cs="Times New Roman"/>
          <w:szCs w:val="24"/>
          <w:lang w:eastAsia="id-ID"/>
        </w:rPr>
        <w:t xml:space="preserve"> </w:t>
      </w:r>
      <w:proofErr w:type="gramStart"/>
      <w:r w:rsidRPr="0030280E">
        <w:rPr>
          <w:rFonts w:ascii="Times New Roman" w:eastAsia="Times New Roman" w:hAnsi="Times New Roman" w:cs="Times New Roman"/>
          <w:szCs w:val="24"/>
          <w:lang w:eastAsia="id-ID"/>
        </w:rPr>
        <w:t xml:space="preserve">Pada </w:t>
      </w:r>
      <w:r w:rsidRPr="0030280E">
        <w:rPr>
          <w:rFonts w:ascii="Times New Roman" w:eastAsia="Times New Roman" w:hAnsi="Times New Roman" w:cs="Times New Roman"/>
          <w:i/>
          <w:iCs/>
          <w:szCs w:val="24"/>
          <w:lang w:eastAsia="id-ID"/>
        </w:rPr>
        <w:t>confidence interval</w:t>
      </w:r>
      <w:r w:rsidRPr="0030280E">
        <w:rPr>
          <w:rFonts w:ascii="Times New Roman" w:eastAsia="Times New Roman" w:hAnsi="Times New Roman" w:cs="Times New Roman"/>
          <w:szCs w:val="24"/>
          <w:lang w:eastAsia="id-ID"/>
        </w:rPr>
        <w:t xml:space="preserve"> terdapat bagian batas atas dan bawa.</w:t>
      </w:r>
      <w:proofErr w:type="gramEnd"/>
      <w:r w:rsidRPr="0030280E">
        <w:rPr>
          <w:rFonts w:ascii="Times New Roman" w:eastAsia="Times New Roman" w:hAnsi="Times New Roman" w:cs="Times New Roman"/>
          <w:szCs w:val="24"/>
          <w:lang w:eastAsia="id-ID"/>
        </w:rPr>
        <w:t xml:space="preserve"> Dengan memeriksa selang kepercayaan </w:t>
      </w:r>
      <w:r w:rsidRPr="0030280E">
        <w:rPr>
          <w:rFonts w:ascii="Times New Roman" w:eastAsia="Times New Roman" w:hAnsi="Times New Roman" w:cs="Times New Roman"/>
          <w:i/>
          <w:iCs/>
          <w:szCs w:val="24"/>
          <w:lang w:eastAsia="id-ID"/>
        </w:rPr>
        <w:t xml:space="preserve">path </w:t>
      </w:r>
      <w:proofErr w:type="gramStart"/>
      <w:r w:rsidRPr="0030280E">
        <w:rPr>
          <w:rFonts w:ascii="Times New Roman" w:eastAsia="Times New Roman" w:hAnsi="Times New Roman" w:cs="Times New Roman"/>
          <w:i/>
          <w:iCs/>
          <w:szCs w:val="24"/>
          <w:lang w:eastAsia="id-ID"/>
        </w:rPr>
        <w:t>coef</w:t>
      </w:r>
      <w:r w:rsidRPr="0030280E">
        <w:rPr>
          <w:rFonts w:ascii="Times New Roman" w:eastAsia="Times New Roman" w:hAnsi="Times New Roman" w:cs="Times New Roman"/>
          <w:szCs w:val="24"/>
          <w:lang w:eastAsia="id-ID"/>
        </w:rPr>
        <w:t xml:space="preserve">  95</w:t>
      </w:r>
      <w:proofErr w:type="gramEnd"/>
      <w:r w:rsidRPr="0030280E">
        <w:rPr>
          <w:rFonts w:ascii="Times New Roman" w:eastAsia="Times New Roman" w:hAnsi="Times New Roman" w:cs="Times New Roman"/>
          <w:szCs w:val="24"/>
          <w:lang w:eastAsia="id-ID"/>
        </w:rPr>
        <w:t>% dapat diketehui menimal dan tingkat maksimal sesungguhnya dari pengaruh setiap variabel.</w:t>
      </w:r>
    </w:p>
    <w:p w:rsidR="00D274CE" w:rsidRDefault="00125F0A">
      <w:pPr>
        <w:spacing w:after="0" w:line="240" w:lineRule="auto"/>
        <w:jc w:val="center"/>
        <w:rPr>
          <w:rFonts w:ascii="Times New Roman" w:hAnsi="Times New Roman" w:cs="Times New Roman"/>
          <w:b/>
          <w:bCs/>
          <w:kern w:val="2"/>
          <w:sz w:val="24"/>
          <w:szCs w:val="24"/>
          <w:lang w:val="zh-CN" w:eastAsia="en-US"/>
          <w14:ligatures w14:val="standardContextual"/>
        </w:rPr>
      </w:pPr>
      <w:r>
        <w:rPr>
          <w:rFonts w:ascii="Times New Roman" w:hAnsi="Times New Roman" w:cs="Times New Roman"/>
          <w:b/>
          <w:bCs/>
          <w:kern w:val="2"/>
          <w:sz w:val="24"/>
          <w:szCs w:val="24"/>
          <w:lang w:val="zh-CN" w:eastAsia="en-US"/>
          <w14:ligatures w14:val="standardContextual"/>
        </w:rPr>
        <w:t>Tabel 1.2</w:t>
      </w:r>
    </w:p>
    <w:p w:rsidR="00D274CE" w:rsidRDefault="00125F0A">
      <w:pPr>
        <w:spacing w:after="0" w:line="240" w:lineRule="auto"/>
        <w:jc w:val="center"/>
        <w:rPr>
          <w:rFonts w:ascii="Times New Roman" w:hAnsi="Times New Roman" w:cs="Times New Roman"/>
          <w:b/>
          <w:bCs/>
          <w:i/>
          <w:iCs/>
          <w:kern w:val="2"/>
          <w:sz w:val="24"/>
          <w:szCs w:val="24"/>
          <w:lang w:val="zh-CN" w:eastAsia="en-US"/>
          <w14:ligatures w14:val="standardContextual"/>
        </w:rPr>
      </w:pPr>
      <w:r>
        <w:rPr>
          <w:rFonts w:ascii="Times New Roman" w:hAnsi="Times New Roman" w:cs="Times New Roman"/>
          <w:b/>
          <w:bCs/>
          <w:kern w:val="2"/>
          <w:sz w:val="24"/>
          <w:szCs w:val="24"/>
          <w:lang w:val="zh-CN" w:eastAsia="en-US"/>
          <w14:ligatures w14:val="standardContextual"/>
        </w:rPr>
        <w:t xml:space="preserve">Selang Kepercayaan 95% </w:t>
      </w:r>
      <w:r>
        <w:rPr>
          <w:rFonts w:ascii="Times New Roman" w:hAnsi="Times New Roman" w:cs="Times New Roman"/>
          <w:b/>
          <w:bCs/>
          <w:i/>
          <w:iCs/>
          <w:kern w:val="2"/>
          <w:sz w:val="24"/>
          <w:szCs w:val="24"/>
          <w:lang w:val="zh-CN" w:eastAsia="en-US"/>
          <w14:ligatures w14:val="standardContextual"/>
        </w:rPr>
        <w:t>Path Coefficient</w:t>
      </w:r>
    </w:p>
    <w:tbl>
      <w:tblPr>
        <w:tblStyle w:val="TableGrid"/>
        <w:tblW w:w="7509" w:type="dxa"/>
        <w:tblInd w:w="566" w:type="dxa"/>
        <w:tblBorders>
          <w:left w:val="none" w:sz="0" w:space="0" w:color="auto"/>
          <w:right w:val="none" w:sz="0" w:space="0" w:color="auto"/>
          <w:insideV w:val="none" w:sz="0" w:space="0" w:color="auto"/>
        </w:tblBorders>
        <w:tblLook w:val="04A0" w:firstRow="1" w:lastRow="0" w:firstColumn="1" w:lastColumn="0" w:noHBand="0" w:noVBand="1"/>
      </w:tblPr>
      <w:tblGrid>
        <w:gridCol w:w="1556"/>
        <w:gridCol w:w="1417"/>
        <w:gridCol w:w="1418"/>
        <w:gridCol w:w="1559"/>
        <w:gridCol w:w="1559"/>
      </w:tblGrid>
      <w:tr w:rsidR="00D274CE" w:rsidTr="0030280E">
        <w:trPr>
          <w:trHeight w:val="278"/>
        </w:trPr>
        <w:tc>
          <w:tcPr>
            <w:tcW w:w="1556" w:type="dxa"/>
            <w:vMerge w:val="restart"/>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Hipotesis</w:t>
            </w:r>
          </w:p>
        </w:tc>
        <w:tc>
          <w:tcPr>
            <w:tcW w:w="1417" w:type="dxa"/>
            <w:vMerge w:val="restart"/>
            <w:vAlign w:val="center"/>
          </w:tcPr>
          <w:p w:rsidR="00D274CE" w:rsidRDefault="00125F0A">
            <w:pPr>
              <w:spacing w:after="0" w:line="240" w:lineRule="auto"/>
              <w:jc w:val="center"/>
              <w:rPr>
                <w:rFonts w:ascii="Times New Roman" w:hAnsi="Times New Roman" w:cs="Times New Roman"/>
                <w:i/>
                <w:iCs/>
                <w:sz w:val="24"/>
                <w:szCs w:val="24"/>
                <w:lang w:eastAsia="en-US"/>
              </w:rPr>
            </w:pPr>
            <w:r>
              <w:rPr>
                <w:rFonts w:ascii="Times New Roman" w:hAnsi="Times New Roman" w:cs="Times New Roman"/>
                <w:i/>
                <w:iCs/>
                <w:sz w:val="24"/>
                <w:szCs w:val="24"/>
                <w:lang w:eastAsia="en-US"/>
              </w:rPr>
              <w:t>Path Coefficient</w:t>
            </w:r>
          </w:p>
        </w:tc>
        <w:tc>
          <w:tcPr>
            <w:tcW w:w="1418" w:type="dxa"/>
            <w:vMerge w:val="restart"/>
            <w:vAlign w:val="center"/>
          </w:tcPr>
          <w:p w:rsidR="00D274CE" w:rsidRDefault="00125F0A">
            <w:pPr>
              <w:spacing w:after="0" w:line="240" w:lineRule="auto"/>
              <w:jc w:val="center"/>
              <w:rPr>
                <w:rFonts w:ascii="Times New Roman" w:hAnsi="Times New Roman" w:cs="Times New Roman"/>
                <w:i/>
                <w:iCs/>
                <w:sz w:val="24"/>
                <w:szCs w:val="24"/>
                <w:lang w:eastAsia="en-US"/>
              </w:rPr>
            </w:pPr>
            <w:r>
              <w:rPr>
                <w:rFonts w:ascii="Times New Roman" w:hAnsi="Times New Roman" w:cs="Times New Roman"/>
                <w:i/>
                <w:iCs/>
                <w:sz w:val="24"/>
                <w:szCs w:val="24"/>
                <w:lang w:eastAsia="en-US"/>
              </w:rPr>
              <w:t>p-value</w:t>
            </w:r>
          </w:p>
        </w:tc>
        <w:tc>
          <w:tcPr>
            <w:tcW w:w="3118" w:type="dxa"/>
            <w:gridSpan w:val="2"/>
            <w:vAlign w:val="center"/>
          </w:tcPr>
          <w:p w:rsidR="00D274CE" w:rsidRDefault="00125F0A">
            <w:pPr>
              <w:spacing w:after="0" w:line="240" w:lineRule="auto"/>
              <w:jc w:val="center"/>
              <w:rPr>
                <w:rFonts w:ascii="Times New Roman" w:hAnsi="Times New Roman" w:cs="Times New Roman"/>
                <w:i/>
                <w:iCs/>
                <w:sz w:val="24"/>
                <w:szCs w:val="24"/>
                <w:lang w:eastAsia="en-US"/>
              </w:rPr>
            </w:pPr>
            <w:r>
              <w:rPr>
                <w:rFonts w:ascii="Times New Roman" w:hAnsi="Times New Roman" w:cs="Times New Roman"/>
                <w:sz w:val="24"/>
                <w:szCs w:val="24"/>
                <w:lang w:eastAsia="en-US"/>
              </w:rPr>
              <w:t xml:space="preserve">95% Interval Kepercayaan </w:t>
            </w:r>
            <w:r>
              <w:rPr>
                <w:rFonts w:ascii="Times New Roman" w:hAnsi="Times New Roman" w:cs="Times New Roman"/>
                <w:i/>
                <w:iCs/>
                <w:sz w:val="24"/>
                <w:szCs w:val="24"/>
                <w:lang w:eastAsia="en-US"/>
              </w:rPr>
              <w:t>Path Coefficient</w:t>
            </w:r>
          </w:p>
        </w:tc>
      </w:tr>
      <w:tr w:rsidR="00D274CE" w:rsidTr="0030280E">
        <w:trPr>
          <w:trHeight w:val="277"/>
        </w:trPr>
        <w:tc>
          <w:tcPr>
            <w:tcW w:w="1556" w:type="dxa"/>
            <w:vMerge/>
            <w:vAlign w:val="center"/>
          </w:tcPr>
          <w:p w:rsidR="00D274CE" w:rsidRDefault="00D274CE">
            <w:pPr>
              <w:spacing w:after="0" w:line="240" w:lineRule="auto"/>
              <w:jc w:val="center"/>
              <w:rPr>
                <w:rFonts w:ascii="Times New Roman" w:hAnsi="Times New Roman" w:cs="Times New Roman"/>
                <w:sz w:val="24"/>
                <w:szCs w:val="24"/>
                <w:lang w:eastAsia="en-US"/>
              </w:rPr>
            </w:pPr>
          </w:p>
        </w:tc>
        <w:tc>
          <w:tcPr>
            <w:tcW w:w="1417" w:type="dxa"/>
            <w:vMerge/>
            <w:vAlign w:val="center"/>
          </w:tcPr>
          <w:p w:rsidR="00D274CE" w:rsidRDefault="00D274CE">
            <w:pPr>
              <w:spacing w:after="0" w:line="240" w:lineRule="auto"/>
              <w:jc w:val="center"/>
              <w:rPr>
                <w:rFonts w:ascii="Times New Roman" w:hAnsi="Times New Roman" w:cs="Times New Roman"/>
                <w:i/>
                <w:iCs/>
                <w:sz w:val="24"/>
                <w:szCs w:val="24"/>
                <w:lang w:eastAsia="en-US"/>
              </w:rPr>
            </w:pPr>
          </w:p>
        </w:tc>
        <w:tc>
          <w:tcPr>
            <w:tcW w:w="1418" w:type="dxa"/>
            <w:vMerge/>
            <w:vAlign w:val="center"/>
          </w:tcPr>
          <w:p w:rsidR="00D274CE" w:rsidRDefault="00D274CE">
            <w:pPr>
              <w:spacing w:after="0" w:line="240" w:lineRule="auto"/>
              <w:jc w:val="center"/>
              <w:rPr>
                <w:rFonts w:ascii="Times New Roman" w:hAnsi="Times New Roman" w:cs="Times New Roman"/>
                <w:i/>
                <w:iCs/>
                <w:sz w:val="24"/>
                <w:szCs w:val="24"/>
                <w:lang w:eastAsia="en-US"/>
              </w:rPr>
            </w:pP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Batas Bawah</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Batas Atas</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X1 -&gt; Y</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-0.585</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0.003</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-0.217</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X1 -&gt; Z</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0.163</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0.574</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-0.331</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0.757</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X2 -&gt; Y</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-0.047</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0.834</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-0.614</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0.335</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X2 -&gt; Z</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0.064</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0.860</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-0.555</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0.751</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Z -&gt; Y</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0.575</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0.000</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0.476</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0.880</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X3 -&gt; Y</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0.398</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0.001</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0.164</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0.604</w:t>
            </w:r>
          </w:p>
        </w:tc>
      </w:tr>
      <w:tr w:rsidR="00D274CE" w:rsidTr="0030280E">
        <w:trPr>
          <w:trHeight w:val="277"/>
        </w:trPr>
        <w:tc>
          <w:tcPr>
            <w:tcW w:w="1556" w:type="dxa"/>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X3 -&gt; Z</w:t>
            </w:r>
          </w:p>
        </w:tc>
        <w:tc>
          <w:tcPr>
            <w:tcW w:w="1417"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0.001</w:t>
            </w:r>
          </w:p>
        </w:tc>
        <w:tc>
          <w:tcPr>
            <w:tcW w:w="1418"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0.996</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-0.502</w:t>
            </w:r>
          </w:p>
        </w:tc>
        <w:tc>
          <w:tcPr>
            <w:tcW w:w="1559" w:type="dxa"/>
            <w:vAlign w:val="center"/>
          </w:tcPr>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0.514</w:t>
            </w:r>
          </w:p>
        </w:tc>
      </w:tr>
    </w:tbl>
    <w:p w:rsidR="00D274CE" w:rsidRDefault="00125F0A">
      <w:pPr>
        <w:spacing w:after="0" w:line="240" w:lineRule="auto"/>
        <w:jc w:val="both"/>
        <w:rPr>
          <w:rFonts w:ascii="Times New Roman" w:hAnsi="Times New Roman" w:cs="Times New Roman"/>
          <w:kern w:val="2"/>
          <w:sz w:val="20"/>
          <w:szCs w:val="20"/>
          <w:lang w:val="zh-CN" w:eastAsia="en-US"/>
          <w14:ligatures w14:val="standardContextual"/>
        </w:rPr>
      </w:pPr>
      <w:r>
        <w:rPr>
          <w:rFonts w:ascii="Times New Roman" w:hAnsi="Times New Roman" w:cs="Times New Roman"/>
          <w:kern w:val="2"/>
          <w:sz w:val="24"/>
          <w:szCs w:val="24"/>
          <w:lang w:val="zh-CN" w:eastAsia="en-US"/>
          <w14:ligatures w14:val="standardContextual"/>
        </w:rPr>
        <w:t xml:space="preserve">         </w:t>
      </w:r>
      <w:r>
        <w:rPr>
          <w:rFonts w:ascii="Times New Roman" w:hAnsi="Times New Roman" w:cs="Times New Roman"/>
          <w:kern w:val="2"/>
          <w:sz w:val="20"/>
          <w:szCs w:val="20"/>
          <w:lang w:val="zh-CN" w:eastAsia="en-US"/>
          <w14:ligatures w14:val="standardContextual"/>
        </w:rPr>
        <w:t>Sumber: data diolah</w:t>
      </w:r>
    </w:p>
    <w:p w:rsidR="00D274CE" w:rsidRDefault="00D274CE">
      <w:pPr>
        <w:spacing w:after="0" w:line="240" w:lineRule="auto"/>
        <w:jc w:val="both"/>
        <w:rPr>
          <w:rFonts w:ascii="Times New Roman" w:hAnsi="Times New Roman" w:cs="Times New Roman"/>
          <w:kern w:val="2"/>
          <w:sz w:val="24"/>
          <w:szCs w:val="24"/>
          <w:lang w:val="zh-CN" w:eastAsia="en-US"/>
          <w14:ligatures w14:val="standardContextual"/>
        </w:rPr>
      </w:pPr>
    </w:p>
    <w:p w:rsidR="00D274CE" w:rsidRPr="0030280E" w:rsidRDefault="00125F0A" w:rsidP="0030280E">
      <w:pPr>
        <w:numPr>
          <w:ilvl w:val="0"/>
          <w:numId w:val="1"/>
        </w:numPr>
        <w:spacing w:after="0"/>
        <w:ind w:left="426"/>
        <w:contextualSpacing/>
        <w:jc w:val="both"/>
        <w:rPr>
          <w:rFonts w:ascii="Times New Roman" w:hAnsi="Times New Roman" w:cs="Times New Roman"/>
          <w:kern w:val="2"/>
          <w:szCs w:val="24"/>
          <w:lang w:val="zh-CN" w:eastAsia="en-US"/>
          <w14:ligatures w14:val="standardContextual"/>
        </w:rPr>
      </w:pPr>
      <w:r w:rsidRPr="0030280E">
        <w:rPr>
          <w:rFonts w:ascii="Times New Roman" w:hAnsi="Times New Roman" w:cs="Times New Roman"/>
          <w:szCs w:val="24"/>
          <w:lang w:eastAsia="en-US"/>
        </w:rPr>
        <w:t xml:space="preserve">Hubungan </w:t>
      </w:r>
      <w:r w:rsidRPr="0030280E">
        <w:rPr>
          <w:rFonts w:ascii="Times New Roman" w:hAnsi="Times New Roman" w:cs="Times New Roman"/>
          <w:i/>
          <w:iCs/>
          <w:szCs w:val="24"/>
          <w:lang w:eastAsia="en-US"/>
        </w:rPr>
        <w:t>Current ratio</w:t>
      </w:r>
      <w:r w:rsidRPr="0030280E">
        <w:rPr>
          <w:rFonts w:ascii="Times New Roman" w:hAnsi="Times New Roman" w:cs="Times New Roman"/>
          <w:szCs w:val="24"/>
          <w:lang w:eastAsia="en-US"/>
        </w:rPr>
        <w:t xml:space="preserve"> terhadap harga saham memiliki batas bawah -1,000 yang memiliki arti peluang konstribusi </w:t>
      </w:r>
      <w:r w:rsidRPr="0030280E">
        <w:rPr>
          <w:rFonts w:ascii="Times New Roman" w:hAnsi="Times New Roman" w:cs="Times New Roman"/>
          <w:i/>
          <w:iCs/>
          <w:szCs w:val="24"/>
          <w:lang w:eastAsia="en-US"/>
        </w:rPr>
        <w:t>Current ratio</w:t>
      </w:r>
      <w:r w:rsidRPr="0030280E">
        <w:rPr>
          <w:rFonts w:ascii="Times New Roman" w:hAnsi="Times New Roman" w:cs="Times New Roman"/>
          <w:szCs w:val="24"/>
          <w:lang w:eastAsia="en-US"/>
        </w:rPr>
        <w:t xml:space="preserve"> terhadap harga saham tidak terbatas pada -0,585 namun bisa meningkat menjadi -1,000 dan jika nilai </w:t>
      </w:r>
      <w:r w:rsidRPr="0030280E">
        <w:rPr>
          <w:rFonts w:ascii="Times New Roman" w:hAnsi="Times New Roman" w:cs="Times New Roman"/>
          <w:i/>
          <w:iCs/>
          <w:szCs w:val="24"/>
          <w:lang w:eastAsia="en-US"/>
        </w:rPr>
        <w:t>current rasio</w:t>
      </w:r>
      <w:r w:rsidRPr="0030280E">
        <w:rPr>
          <w:rFonts w:ascii="Times New Roman" w:hAnsi="Times New Roman" w:cs="Times New Roman"/>
          <w:szCs w:val="24"/>
          <w:lang w:eastAsia="en-US"/>
        </w:rPr>
        <w:t xml:space="preserve"> diperbaiki maka memungkinkan untuk berkonstribusi terhadap harga saham sebesar -0,217.</w:t>
      </w:r>
    </w:p>
    <w:p w:rsidR="00D274CE" w:rsidRPr="0030280E" w:rsidRDefault="00125F0A" w:rsidP="0030280E">
      <w:pPr>
        <w:numPr>
          <w:ilvl w:val="0"/>
          <w:numId w:val="1"/>
        </w:numPr>
        <w:spacing w:after="0"/>
        <w:ind w:left="426"/>
        <w:contextualSpacing/>
        <w:jc w:val="both"/>
        <w:rPr>
          <w:rFonts w:ascii="Times New Roman" w:hAnsi="Times New Roman" w:cs="Times New Roman"/>
          <w:kern w:val="2"/>
          <w:szCs w:val="24"/>
          <w:lang w:val="zh-CN" w:eastAsia="en-US"/>
          <w14:ligatures w14:val="standardContextual"/>
        </w:rPr>
      </w:pPr>
      <w:r w:rsidRPr="0030280E">
        <w:rPr>
          <w:rFonts w:ascii="Times New Roman" w:hAnsi="Times New Roman" w:cs="Times New Roman"/>
          <w:kern w:val="2"/>
          <w:szCs w:val="24"/>
          <w:lang w:val="zh-CN" w:eastAsia="en-US"/>
          <w14:ligatures w14:val="standardContextual"/>
        </w:rPr>
        <w:t xml:space="preserve">Hubungan </w:t>
      </w:r>
      <w:r w:rsidRPr="0030280E">
        <w:rPr>
          <w:rFonts w:ascii="Times New Roman" w:hAnsi="Times New Roman" w:cs="Times New Roman"/>
          <w:i/>
          <w:iCs/>
          <w:kern w:val="2"/>
          <w:szCs w:val="24"/>
          <w:lang w:val="zh-CN" w:eastAsia="en-US"/>
          <w14:ligatures w14:val="standardContextual"/>
        </w:rPr>
        <w:t>Debt to Equity Ratio</w:t>
      </w:r>
      <w:r w:rsidRPr="0030280E">
        <w:rPr>
          <w:rFonts w:ascii="Times New Roman" w:hAnsi="Times New Roman" w:cs="Times New Roman"/>
          <w:b/>
          <w:bCs/>
          <w:i/>
          <w:iCs/>
          <w:kern w:val="2"/>
          <w:szCs w:val="24"/>
          <w:lang w:val="zh-CN" w:eastAsia="en-US"/>
          <w14:ligatures w14:val="standardContextual"/>
        </w:rPr>
        <w:t xml:space="preserve"> </w:t>
      </w:r>
      <w:r w:rsidRPr="0030280E">
        <w:rPr>
          <w:rFonts w:ascii="Times New Roman" w:hAnsi="Times New Roman" w:cs="Times New Roman"/>
          <w:kern w:val="2"/>
          <w:szCs w:val="24"/>
          <w:lang w:val="zh-CN" w:eastAsia="en-US"/>
          <w14:ligatures w14:val="standardContextual"/>
        </w:rPr>
        <w:t>terhadap harga dengan bat</w:t>
      </w:r>
      <w:r w:rsidRPr="0030280E">
        <w:rPr>
          <w:rFonts w:ascii="Times New Roman" w:hAnsi="Times New Roman" w:cs="Times New Roman"/>
          <w:kern w:val="2"/>
          <w:szCs w:val="24"/>
          <w:lang w:val="zh-CN" w:eastAsia="en-US"/>
          <w14:ligatures w14:val="standardContextual"/>
        </w:rPr>
        <w:t xml:space="preserve">as bawah -0,614 yang memiliki arti peluang konstribusi </w:t>
      </w:r>
      <w:r w:rsidRPr="0030280E">
        <w:rPr>
          <w:rFonts w:ascii="Times New Roman" w:hAnsi="Times New Roman" w:cs="Times New Roman"/>
          <w:i/>
          <w:iCs/>
          <w:kern w:val="2"/>
          <w:szCs w:val="24"/>
          <w:lang w:val="zh-CN" w:eastAsia="en-US"/>
          <w14:ligatures w14:val="standardContextual"/>
        </w:rPr>
        <w:t>Debt to Equity Ratio</w:t>
      </w:r>
      <w:r w:rsidRPr="0030280E">
        <w:rPr>
          <w:rFonts w:ascii="Times New Roman" w:hAnsi="Times New Roman" w:cs="Times New Roman"/>
          <w:b/>
          <w:bCs/>
          <w:i/>
          <w:iCs/>
          <w:kern w:val="2"/>
          <w:szCs w:val="24"/>
          <w:lang w:val="zh-CN" w:eastAsia="en-US"/>
          <w14:ligatures w14:val="standardContextual"/>
        </w:rPr>
        <w:t xml:space="preserve"> </w:t>
      </w:r>
      <w:r w:rsidRPr="0030280E">
        <w:rPr>
          <w:rFonts w:ascii="Times New Roman" w:hAnsi="Times New Roman" w:cs="Times New Roman"/>
          <w:kern w:val="2"/>
          <w:szCs w:val="24"/>
          <w:lang w:val="zh-CN" w:eastAsia="en-US"/>
          <w14:ligatures w14:val="standardContextual"/>
        </w:rPr>
        <w:t>terhadap harga saham tidak terbatas pada -0,047 namun bisa meningkat menjadi 0,335 jika nilai DER diperbaiki.</w:t>
      </w:r>
    </w:p>
    <w:p w:rsidR="00D274CE" w:rsidRPr="0030280E" w:rsidRDefault="00125F0A" w:rsidP="0030280E">
      <w:pPr>
        <w:numPr>
          <w:ilvl w:val="0"/>
          <w:numId w:val="1"/>
        </w:numPr>
        <w:spacing w:after="0"/>
        <w:ind w:left="426"/>
        <w:contextualSpacing/>
        <w:jc w:val="both"/>
        <w:rPr>
          <w:rFonts w:ascii="Times New Roman" w:hAnsi="Times New Roman" w:cs="Times New Roman"/>
          <w:kern w:val="2"/>
          <w:szCs w:val="24"/>
          <w:lang w:val="zh-CN" w:eastAsia="en-US"/>
          <w14:ligatures w14:val="standardContextual"/>
        </w:rPr>
      </w:pPr>
      <w:r w:rsidRPr="0030280E">
        <w:rPr>
          <w:rFonts w:ascii="Times New Roman" w:eastAsia="Times New Roman" w:hAnsi="Times New Roman" w:cs="Times New Roman"/>
          <w:color w:val="000000"/>
          <w:szCs w:val="24"/>
        </w:rPr>
        <w:t>Hubungan ROA dengan harga saham memiliki batas bawah 0,476 yang memili</w:t>
      </w:r>
      <w:r w:rsidRPr="0030280E">
        <w:rPr>
          <w:rFonts w:ascii="Times New Roman" w:eastAsia="Times New Roman" w:hAnsi="Times New Roman" w:cs="Times New Roman"/>
          <w:color w:val="000000"/>
          <w:szCs w:val="24"/>
        </w:rPr>
        <w:t xml:space="preserve">ki arti peluang konstribusi ROA terhadap harga saham bukan hanya pada 0,575 namun bisa meningkat menjadi 0,880 jika nilai </w:t>
      </w:r>
      <w:r w:rsidRPr="0030280E">
        <w:rPr>
          <w:rFonts w:ascii="Times New Roman" w:eastAsia="Times New Roman" w:hAnsi="Times New Roman" w:cs="Times New Roman"/>
          <w:i/>
          <w:iCs/>
          <w:color w:val="000000"/>
          <w:szCs w:val="24"/>
        </w:rPr>
        <w:t>Return On Asset</w:t>
      </w:r>
      <w:r w:rsidRPr="0030280E">
        <w:rPr>
          <w:rFonts w:ascii="Times New Roman" w:eastAsia="Times New Roman" w:hAnsi="Times New Roman" w:cs="Times New Roman"/>
          <w:color w:val="000000"/>
          <w:szCs w:val="24"/>
        </w:rPr>
        <w:t xml:space="preserve"> diperbaiki.</w:t>
      </w:r>
    </w:p>
    <w:p w:rsidR="00D274CE" w:rsidRPr="0030280E" w:rsidRDefault="00125F0A" w:rsidP="0030280E">
      <w:pPr>
        <w:numPr>
          <w:ilvl w:val="0"/>
          <w:numId w:val="1"/>
        </w:numPr>
        <w:spacing w:after="0"/>
        <w:ind w:left="426"/>
        <w:contextualSpacing/>
        <w:jc w:val="both"/>
        <w:rPr>
          <w:rFonts w:ascii="Times New Roman" w:hAnsi="Times New Roman" w:cs="Times New Roman"/>
          <w:kern w:val="2"/>
          <w:szCs w:val="24"/>
          <w:lang w:val="zh-CN" w:eastAsia="en-US"/>
          <w14:ligatures w14:val="standardContextual"/>
        </w:rPr>
      </w:pPr>
      <w:r w:rsidRPr="0030280E">
        <w:rPr>
          <w:rFonts w:ascii="Times New Roman" w:hAnsi="Times New Roman"/>
          <w:i/>
          <w:iCs/>
          <w:szCs w:val="24"/>
        </w:rPr>
        <w:t>Total Asset Turnover</w:t>
      </w:r>
      <w:r w:rsidRPr="0030280E">
        <w:rPr>
          <w:rFonts w:ascii="Times New Roman" w:eastAsia="Times New Roman" w:hAnsi="Times New Roman" w:cs="Times New Roman"/>
          <w:color w:val="000000"/>
          <w:szCs w:val="24"/>
        </w:rPr>
        <w:t xml:space="preserve"> memiliki hubungan </w:t>
      </w:r>
      <w:proofErr w:type="gramStart"/>
      <w:r w:rsidRPr="0030280E">
        <w:rPr>
          <w:rFonts w:ascii="Times New Roman" w:eastAsia="Times New Roman" w:hAnsi="Times New Roman" w:cs="Times New Roman"/>
          <w:color w:val="000000"/>
          <w:szCs w:val="24"/>
        </w:rPr>
        <w:t>batas  bawah</w:t>
      </w:r>
      <w:proofErr w:type="gramEnd"/>
      <w:r w:rsidRPr="0030280E">
        <w:rPr>
          <w:rFonts w:ascii="Times New Roman" w:eastAsia="Times New Roman" w:hAnsi="Times New Roman" w:cs="Times New Roman"/>
          <w:color w:val="000000"/>
          <w:szCs w:val="24"/>
        </w:rPr>
        <w:t xml:space="preserve"> 0,164 dengan harga saham, artinya  hubungan keduanya t</w:t>
      </w:r>
      <w:r w:rsidRPr="0030280E">
        <w:rPr>
          <w:rFonts w:ascii="Times New Roman" w:eastAsia="Times New Roman" w:hAnsi="Times New Roman" w:cs="Times New Roman"/>
          <w:color w:val="000000"/>
          <w:szCs w:val="24"/>
        </w:rPr>
        <w:t>idak hanya pada 0,398 namun bisa meningkat menjadi 0,604.</w:t>
      </w:r>
    </w:p>
    <w:p w:rsidR="0030280E" w:rsidRDefault="0030280E">
      <w:pPr>
        <w:spacing w:after="0" w:line="240" w:lineRule="auto"/>
        <w:jc w:val="center"/>
        <w:rPr>
          <w:rFonts w:ascii="Times New Roman" w:hAnsi="Times New Roman" w:cs="Times New Roman"/>
          <w:b/>
          <w:bCs/>
          <w:kern w:val="2"/>
          <w:sz w:val="24"/>
          <w:szCs w:val="24"/>
          <w:lang w:eastAsia="en-US"/>
          <w14:ligatures w14:val="standardContextual"/>
        </w:rPr>
      </w:pPr>
    </w:p>
    <w:p w:rsidR="00D274CE" w:rsidRDefault="00125F0A">
      <w:pPr>
        <w:spacing w:after="0" w:line="240" w:lineRule="auto"/>
        <w:jc w:val="center"/>
        <w:rPr>
          <w:rFonts w:ascii="Times New Roman" w:hAnsi="Times New Roman" w:cs="Times New Roman"/>
          <w:b/>
          <w:bCs/>
          <w:kern w:val="2"/>
          <w:sz w:val="24"/>
          <w:szCs w:val="24"/>
          <w:lang w:val="zh-CN" w:eastAsia="en-US"/>
          <w14:ligatures w14:val="standardContextual"/>
        </w:rPr>
      </w:pPr>
      <w:r>
        <w:rPr>
          <w:rFonts w:ascii="Times New Roman" w:hAnsi="Times New Roman" w:cs="Times New Roman"/>
          <w:b/>
          <w:bCs/>
          <w:kern w:val="2"/>
          <w:sz w:val="24"/>
          <w:szCs w:val="24"/>
          <w:lang w:val="zh-CN" w:eastAsia="en-US"/>
          <w14:ligatures w14:val="standardContextual"/>
        </w:rPr>
        <w:t xml:space="preserve">Tabel 1.3 Hasil uji R Square </w:t>
      </w:r>
    </w:p>
    <w:tbl>
      <w:tblPr>
        <w:tblStyle w:val="PlainTable21"/>
        <w:tblW w:w="7522" w:type="dxa"/>
        <w:tblInd w:w="436" w:type="dxa"/>
        <w:tblLayout w:type="fixed"/>
        <w:tblLook w:val="04A0" w:firstRow="1" w:lastRow="0" w:firstColumn="1" w:lastColumn="0" w:noHBand="0" w:noVBand="1"/>
      </w:tblPr>
      <w:tblGrid>
        <w:gridCol w:w="924"/>
        <w:gridCol w:w="3299"/>
        <w:gridCol w:w="3299"/>
      </w:tblGrid>
      <w:tr w:rsidR="00D274CE" w:rsidTr="00D274C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24" w:type="dxa"/>
          </w:tcPr>
          <w:p w:rsidR="00D274CE" w:rsidRDefault="00D274CE">
            <w:pPr>
              <w:spacing w:after="0" w:line="240" w:lineRule="auto"/>
              <w:rPr>
                <w:rFonts w:ascii="Times New Roman" w:hAnsi="Times New Roman" w:cs="Times New Roman"/>
                <w:b w:val="0"/>
                <w:bCs w:val="0"/>
                <w:sz w:val="24"/>
                <w:szCs w:val="24"/>
                <w:lang w:val="zh-CN" w:eastAsia="en-US"/>
              </w:rPr>
            </w:pPr>
          </w:p>
        </w:tc>
        <w:tc>
          <w:tcPr>
            <w:tcW w:w="3299" w:type="dxa"/>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R-Square</w:t>
            </w:r>
          </w:p>
        </w:tc>
        <w:tc>
          <w:tcPr>
            <w:tcW w:w="3299" w:type="dxa"/>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R-Square Adjusted</w:t>
            </w:r>
          </w:p>
        </w:tc>
      </w:tr>
      <w:tr w:rsidR="00D274CE" w:rsidTr="00D274CE">
        <w:trPr>
          <w:trHeight w:val="332"/>
        </w:trPr>
        <w:tc>
          <w:tcPr>
            <w:cnfStyle w:val="001000000000" w:firstRow="0" w:lastRow="0" w:firstColumn="1" w:lastColumn="0" w:oddVBand="0" w:evenVBand="0" w:oddHBand="0" w:evenHBand="0" w:firstRowFirstColumn="0" w:firstRowLastColumn="0" w:lastRowFirstColumn="0" w:lastRowLastColumn="0"/>
            <w:tcW w:w="924" w:type="dxa"/>
            <w:tcBorders>
              <w:top w:val="single" w:sz="4" w:space="0" w:color="7F7F7F"/>
              <w:bottom w:val="single" w:sz="4" w:space="0" w:color="7F7F7F"/>
            </w:tcBorders>
          </w:tcPr>
          <w:p w:rsidR="00D274CE" w:rsidRDefault="00125F0A">
            <w:pPr>
              <w:spacing w:after="0" w:line="240" w:lineRule="auto"/>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HS</w:t>
            </w:r>
          </w:p>
        </w:tc>
        <w:tc>
          <w:tcPr>
            <w:tcW w:w="3299" w:type="dxa"/>
            <w:tcBorders>
              <w:top w:val="single" w:sz="4" w:space="0" w:color="7F7F7F"/>
              <w:bottom w:val="single" w:sz="4" w:space="0" w:color="7F7F7F"/>
            </w:tcBorders>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0.661</w:t>
            </w:r>
          </w:p>
        </w:tc>
        <w:tc>
          <w:tcPr>
            <w:tcW w:w="3299" w:type="dxa"/>
            <w:tcBorders>
              <w:top w:val="single" w:sz="4" w:space="0" w:color="7F7F7F"/>
              <w:bottom w:val="single" w:sz="4" w:space="0" w:color="7F7F7F"/>
            </w:tcBorders>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0.623</w:t>
            </w:r>
          </w:p>
        </w:tc>
      </w:tr>
    </w:tbl>
    <w:p w:rsidR="00D274CE" w:rsidRDefault="00125F0A">
      <w:pPr>
        <w:spacing w:after="0" w:line="480" w:lineRule="auto"/>
        <w:rPr>
          <w:rFonts w:ascii="Times New Roman" w:hAnsi="Times New Roman" w:cs="Times New Roman"/>
          <w:kern w:val="2"/>
          <w:sz w:val="20"/>
          <w:szCs w:val="20"/>
          <w:lang w:eastAsia="en-US"/>
          <w14:ligatures w14:val="standardContextual"/>
        </w:rPr>
      </w:pPr>
      <w:r>
        <w:rPr>
          <w:rFonts w:ascii="Times New Roman" w:hAnsi="Times New Roman" w:cs="Times New Roman"/>
          <w:kern w:val="2"/>
          <w:lang w:val="zh-CN" w:eastAsia="en-US"/>
          <w14:ligatures w14:val="standardContextual"/>
        </w:rPr>
        <w:t xml:space="preserve">        </w:t>
      </w:r>
      <w:r>
        <w:rPr>
          <w:rFonts w:ascii="Times New Roman" w:hAnsi="Times New Roman" w:cs="Times New Roman"/>
          <w:kern w:val="2"/>
          <w:sz w:val="20"/>
          <w:szCs w:val="20"/>
          <w:lang w:val="zh-CN" w:eastAsia="en-US"/>
          <w14:ligatures w14:val="standardContextual"/>
        </w:rPr>
        <w:t>Sumber: data diolah</w:t>
      </w:r>
    </w:p>
    <w:p w:rsidR="0030280E" w:rsidRPr="0030280E" w:rsidRDefault="0030280E" w:rsidP="0030280E">
      <w:pPr>
        <w:spacing w:after="0"/>
        <w:jc w:val="both"/>
        <w:rPr>
          <w:rFonts w:ascii="Times New Roman" w:hAnsi="Times New Roman" w:cs="Times New Roman"/>
          <w:b/>
          <w:bCs/>
          <w:lang w:eastAsia="en-US"/>
        </w:rPr>
      </w:pPr>
      <w:r w:rsidRPr="0030280E">
        <w:rPr>
          <w:rFonts w:ascii="Times New Roman" w:hAnsi="Times New Roman" w:cs="Times New Roman"/>
          <w:i/>
          <w:iCs/>
          <w:lang w:val="zh-CN" w:eastAsia="en-US"/>
        </w:rPr>
        <w:t>R-square</w:t>
      </w:r>
      <w:r w:rsidRPr="0030280E">
        <w:rPr>
          <w:rFonts w:ascii="Times New Roman" w:hAnsi="Times New Roman" w:cs="Times New Roman"/>
          <w:lang w:val="zh-CN" w:eastAsia="en-US"/>
        </w:rPr>
        <w:t xml:space="preserve"> suatu cara untuk mengukur sejauh mana variabel-variabel yang mempengaruhinya (faktor-faktor eksogen) dapat menjelaskan variasi dalam nilai-nilai yang dipengaruhi (faktor-faktor endogen). </w:t>
      </w:r>
    </w:p>
    <w:p w:rsidR="00D274CE" w:rsidRPr="0030280E" w:rsidRDefault="00125F0A" w:rsidP="0030280E">
      <w:pPr>
        <w:spacing w:after="0"/>
        <w:contextualSpacing/>
        <w:jc w:val="both"/>
        <w:rPr>
          <w:rFonts w:ascii="Times New Roman" w:hAnsi="Times New Roman" w:cs="Times New Roman"/>
          <w:lang w:eastAsia="en-US"/>
        </w:rPr>
      </w:pPr>
      <w:proofErr w:type="gramStart"/>
      <w:r w:rsidRPr="0030280E">
        <w:rPr>
          <w:rFonts w:ascii="Times New Roman" w:hAnsi="Times New Roman" w:cs="Times New Roman"/>
          <w:lang w:eastAsia="en-US"/>
        </w:rPr>
        <w:t>Berdasarkan data pada tabel 4 terlihat jelas bahwa CR, DER, TAT, dan ROA mempunyai pengaruh yang signifikan terhadap harga saham.</w:t>
      </w:r>
      <w:proofErr w:type="gramEnd"/>
      <w:r w:rsidRPr="0030280E">
        <w:rPr>
          <w:rFonts w:ascii="Times New Roman" w:hAnsi="Times New Roman" w:cs="Times New Roman"/>
          <w:lang w:eastAsia="en-US"/>
        </w:rPr>
        <w:t xml:space="preserve"> Nilai r-kuadrat sebesar 0,661 menunjukkan bahwa perubahan </w:t>
      </w:r>
      <w:r w:rsidRPr="0030280E">
        <w:rPr>
          <w:rFonts w:ascii="Times New Roman" w:hAnsi="Times New Roman" w:cs="Times New Roman"/>
          <w:lang w:eastAsia="en-US"/>
        </w:rPr>
        <w:lastRenderedPageBreak/>
        <w:t>nilai eksogen menyebabkan 66</w:t>
      </w:r>
      <w:proofErr w:type="gramStart"/>
      <w:r w:rsidRPr="0030280E">
        <w:rPr>
          <w:rFonts w:ascii="Times New Roman" w:hAnsi="Times New Roman" w:cs="Times New Roman"/>
          <w:lang w:eastAsia="en-US"/>
        </w:rPr>
        <w:t>,1</w:t>
      </w:r>
      <w:proofErr w:type="gramEnd"/>
      <w:r w:rsidRPr="0030280E">
        <w:rPr>
          <w:rFonts w:ascii="Times New Roman" w:hAnsi="Times New Roman" w:cs="Times New Roman"/>
          <w:lang w:eastAsia="en-US"/>
        </w:rPr>
        <w:t xml:space="preserve">% </w:t>
      </w:r>
      <w:r w:rsidRPr="0030280E">
        <w:rPr>
          <w:rFonts w:ascii="Times New Roman" w:hAnsi="Times New Roman" w:cs="Times New Roman"/>
          <w:lang w:eastAsia="en-US"/>
        </w:rPr>
        <w:t>variasi harga saham, yang menunjukkan bahwa model tersebut kuat. (</w:t>
      </w:r>
      <w:proofErr w:type="gramStart"/>
      <w:r w:rsidRPr="0030280E">
        <w:rPr>
          <w:rFonts w:ascii="Times New Roman" w:hAnsi="Times New Roman" w:cs="Times New Roman"/>
          <w:lang w:eastAsia="en-US"/>
        </w:rPr>
        <w:t>sangat</w:t>
      </w:r>
      <w:proofErr w:type="gramEnd"/>
      <w:r w:rsidRPr="0030280E">
        <w:rPr>
          <w:rFonts w:ascii="Times New Roman" w:hAnsi="Times New Roman" w:cs="Times New Roman"/>
          <w:lang w:eastAsia="en-US"/>
        </w:rPr>
        <w:t xml:space="preserve"> baik), sedangkan faktor lainnya memberikan pengaruh sebesar 33,9%.</w:t>
      </w:r>
    </w:p>
    <w:p w:rsidR="00D274CE" w:rsidRDefault="00125F0A">
      <w:pPr>
        <w:spacing w:after="0" w:line="360" w:lineRule="auto"/>
        <w:jc w:val="both"/>
        <w:rPr>
          <w:rFonts w:ascii="Times New Roman" w:hAnsi="Times New Roman" w:cs="Times New Roman"/>
          <w:kern w:val="2"/>
          <w:sz w:val="24"/>
          <w:szCs w:val="24"/>
          <w:lang w:val="zh-CN" w:eastAsia="en-US"/>
          <w14:ligatures w14:val="standardContextual"/>
        </w:rPr>
      </w:pPr>
      <w:r>
        <w:rPr>
          <w:rFonts w:ascii="Times New Roman" w:hAnsi="Times New Roman" w:cs="Times New Roman"/>
          <w:kern w:val="2"/>
          <w:sz w:val="24"/>
          <w:szCs w:val="24"/>
          <w:lang w:val="zh-CN" w:eastAsia="en-US"/>
          <w14:ligatures w14:val="standardContextual"/>
        </w:rPr>
        <w:t>Nilai Q Square Predictive Relevance digunakan untuk validasi kemampuan prediksi model.</w:t>
      </w:r>
    </w:p>
    <w:p w:rsidR="00D274CE" w:rsidRDefault="00125F0A">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xml:space="preserve">Tabel 1.4 Uji Q-Square </w:t>
      </w:r>
    </w:p>
    <w:tbl>
      <w:tblPr>
        <w:tblStyle w:val="PlainTable21"/>
        <w:tblW w:w="6650" w:type="dxa"/>
        <w:tblInd w:w="807" w:type="dxa"/>
        <w:tblLayout w:type="fixed"/>
        <w:tblLook w:val="04A0" w:firstRow="1" w:lastRow="0" w:firstColumn="1" w:lastColumn="0" w:noHBand="0" w:noVBand="1"/>
      </w:tblPr>
      <w:tblGrid>
        <w:gridCol w:w="3325"/>
        <w:gridCol w:w="3325"/>
      </w:tblGrid>
      <w:tr w:rsidR="00D274CE" w:rsidTr="00D274CE">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325" w:type="dxa"/>
            <w:vAlign w:val="center"/>
          </w:tcPr>
          <w:p w:rsidR="00D274CE" w:rsidRDefault="00D274CE">
            <w:pPr>
              <w:spacing w:after="0" w:line="240" w:lineRule="auto"/>
              <w:rPr>
                <w:rFonts w:ascii="Times New Roman" w:hAnsi="Times New Roman" w:cs="Times New Roman"/>
                <w:b w:val="0"/>
                <w:bCs w:val="0"/>
                <w:sz w:val="24"/>
                <w:szCs w:val="24"/>
                <w:lang w:val="zh-CN" w:eastAsia="en-US"/>
              </w:rPr>
            </w:pPr>
          </w:p>
        </w:tc>
        <w:tc>
          <w:tcPr>
            <w:tcW w:w="3325"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Q</w:t>
            </w:r>
            <w:r>
              <w:rPr>
                <w:rFonts w:ascii="Times New Roman" w:hAnsi="Times New Roman" w:cs="Times New Roman"/>
                <w:b w:val="0"/>
                <w:bCs w:val="0"/>
                <w:sz w:val="24"/>
                <w:szCs w:val="24"/>
                <w:vertAlign w:val="superscript"/>
                <w:lang w:val="zh-CN" w:eastAsia="en-US"/>
              </w:rPr>
              <w:t xml:space="preserve">2 </w:t>
            </w:r>
            <w:r>
              <w:rPr>
                <w:rFonts w:ascii="Times New Roman" w:hAnsi="Times New Roman" w:cs="Times New Roman"/>
                <w:b w:val="0"/>
                <w:bCs w:val="0"/>
                <w:sz w:val="24"/>
                <w:szCs w:val="24"/>
                <w:lang w:val="zh-CN" w:eastAsia="en-US"/>
              </w:rPr>
              <w:t>(=1-SSE/SSO)</w:t>
            </w:r>
          </w:p>
        </w:tc>
      </w:tr>
      <w:tr w:rsidR="00D274CE" w:rsidTr="00D274CE">
        <w:trPr>
          <w:trHeight w:val="33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i/>
                <w:iCs/>
                <w:sz w:val="24"/>
                <w:szCs w:val="24"/>
                <w:lang w:val="zh-CN" w:eastAsia="en-US"/>
              </w:rPr>
            </w:pPr>
            <w:r>
              <w:rPr>
                <w:rFonts w:ascii="Times New Roman" w:hAnsi="Times New Roman" w:cs="Times New Roman"/>
                <w:b w:val="0"/>
                <w:bCs w:val="0"/>
                <w:i/>
                <w:iCs/>
                <w:sz w:val="24"/>
                <w:szCs w:val="24"/>
                <w:lang w:val="zh-CN" w:eastAsia="en-US"/>
              </w:rPr>
              <w:t>Current Ratio</w:t>
            </w:r>
          </w:p>
        </w:tc>
        <w:tc>
          <w:tcPr>
            <w:tcW w:w="3325" w:type="dxa"/>
            <w:tcBorders>
              <w:top w:val="single" w:sz="4" w:space="0" w:color="7F7F7F"/>
              <w:bottom w:val="single" w:sz="4" w:space="0" w:color="7F7F7F"/>
            </w:tcBorders>
            <w:vAlign w:val="center"/>
          </w:tcPr>
          <w:p w:rsidR="00D274CE" w:rsidRDefault="00D274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p>
        </w:tc>
      </w:tr>
      <w:tr w:rsidR="00D274CE" w:rsidTr="00D274CE">
        <w:trPr>
          <w:trHeight w:val="334"/>
        </w:trPr>
        <w:tc>
          <w:tcPr>
            <w:cnfStyle w:val="001000000000" w:firstRow="0" w:lastRow="0" w:firstColumn="1" w:lastColumn="0" w:oddVBand="0" w:evenVBand="0" w:oddHBand="0" w:evenHBand="0" w:firstRowFirstColumn="0" w:firstRowLastColumn="0" w:lastRowFirstColumn="0" w:lastRowLastColumn="0"/>
            <w:tcW w:w="3325" w:type="dxa"/>
            <w:vAlign w:val="center"/>
          </w:tcPr>
          <w:p w:rsidR="00D274CE" w:rsidRDefault="00125F0A">
            <w:pPr>
              <w:spacing w:after="0" w:line="240" w:lineRule="auto"/>
              <w:rPr>
                <w:rFonts w:ascii="Times New Roman" w:hAnsi="Times New Roman" w:cs="Times New Roman"/>
                <w:b w:val="0"/>
                <w:bCs w:val="0"/>
                <w:i/>
                <w:iCs/>
                <w:sz w:val="24"/>
                <w:szCs w:val="24"/>
                <w:lang w:val="zh-CN" w:eastAsia="en-US"/>
              </w:rPr>
            </w:pPr>
            <w:r>
              <w:rPr>
                <w:rFonts w:ascii="Times New Roman" w:hAnsi="Times New Roman" w:cs="Times New Roman"/>
                <w:b w:val="0"/>
                <w:bCs w:val="0"/>
                <w:i/>
                <w:iCs/>
                <w:sz w:val="24"/>
                <w:szCs w:val="24"/>
                <w:lang w:val="zh-CN" w:eastAsia="en-US"/>
              </w:rPr>
              <w:t>Debt To Equity Ratio</w:t>
            </w:r>
          </w:p>
        </w:tc>
        <w:tc>
          <w:tcPr>
            <w:tcW w:w="3325" w:type="dxa"/>
            <w:vAlign w:val="center"/>
          </w:tcPr>
          <w:p w:rsidR="00D274CE" w:rsidRDefault="00D274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p>
        </w:tc>
      </w:tr>
      <w:tr w:rsidR="00D274CE" w:rsidTr="00D274CE">
        <w:trPr>
          <w:trHeight w:val="33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Harga Saham</w:t>
            </w:r>
          </w:p>
        </w:tc>
        <w:tc>
          <w:tcPr>
            <w:tcW w:w="3325" w:type="dxa"/>
            <w:tcBorders>
              <w:top w:val="single" w:sz="4" w:space="0" w:color="7F7F7F"/>
              <w:bottom w:val="single" w:sz="4" w:space="0" w:color="7F7F7F"/>
            </w:tcBorders>
            <w:vAlign w:val="center"/>
          </w:tcPr>
          <w:p w:rsidR="00D274CE" w:rsidRDefault="00125F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0.610</w:t>
            </w:r>
          </w:p>
        </w:tc>
      </w:tr>
      <w:tr w:rsidR="00D274CE" w:rsidTr="00D274CE">
        <w:trPr>
          <w:trHeight w:val="334"/>
        </w:trPr>
        <w:tc>
          <w:tcPr>
            <w:cnfStyle w:val="001000000000" w:firstRow="0" w:lastRow="0" w:firstColumn="1" w:lastColumn="0" w:oddVBand="0" w:evenVBand="0" w:oddHBand="0" w:evenHBand="0" w:firstRowFirstColumn="0" w:firstRowLastColumn="0" w:lastRowFirstColumn="0" w:lastRowLastColumn="0"/>
            <w:tcW w:w="3325" w:type="dxa"/>
            <w:vAlign w:val="center"/>
          </w:tcPr>
          <w:p w:rsidR="00D274CE" w:rsidRDefault="00125F0A">
            <w:pPr>
              <w:spacing w:after="0" w:line="240" w:lineRule="auto"/>
              <w:rPr>
                <w:rFonts w:ascii="Times New Roman" w:hAnsi="Times New Roman" w:cs="Times New Roman"/>
                <w:b w:val="0"/>
                <w:bCs w:val="0"/>
                <w:i/>
                <w:iCs/>
                <w:sz w:val="24"/>
                <w:szCs w:val="24"/>
                <w:lang w:val="zh-CN" w:eastAsia="en-US"/>
              </w:rPr>
            </w:pPr>
            <w:r>
              <w:rPr>
                <w:rFonts w:ascii="Times New Roman" w:hAnsi="Times New Roman" w:cs="Times New Roman"/>
                <w:b w:val="0"/>
                <w:bCs w:val="0"/>
                <w:i/>
                <w:iCs/>
                <w:sz w:val="24"/>
                <w:szCs w:val="24"/>
                <w:lang w:val="zh-CN" w:eastAsia="en-US"/>
              </w:rPr>
              <w:t>Return On Asset</w:t>
            </w:r>
          </w:p>
        </w:tc>
        <w:tc>
          <w:tcPr>
            <w:tcW w:w="3325" w:type="dxa"/>
            <w:vAlign w:val="center"/>
          </w:tcPr>
          <w:p w:rsidR="00D274CE" w:rsidRDefault="00125F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-0.174</w:t>
            </w:r>
          </w:p>
        </w:tc>
      </w:tr>
      <w:tr w:rsidR="00D274CE" w:rsidTr="00D274CE">
        <w:trPr>
          <w:trHeight w:val="33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i/>
                <w:iCs/>
                <w:sz w:val="24"/>
                <w:szCs w:val="24"/>
                <w:lang w:val="zh-CN" w:eastAsia="en-US"/>
              </w:rPr>
            </w:pPr>
            <w:r>
              <w:rPr>
                <w:rFonts w:ascii="Times New Roman" w:hAnsi="Times New Roman" w:cs="Times New Roman"/>
                <w:b w:val="0"/>
                <w:bCs w:val="0"/>
                <w:i/>
                <w:iCs/>
                <w:sz w:val="24"/>
                <w:szCs w:val="24"/>
                <w:lang w:val="zh-CN" w:eastAsia="en-US"/>
              </w:rPr>
              <w:t>Total Asset Turnover</w:t>
            </w:r>
          </w:p>
        </w:tc>
        <w:tc>
          <w:tcPr>
            <w:tcW w:w="3325" w:type="dxa"/>
            <w:tcBorders>
              <w:top w:val="single" w:sz="4" w:space="0" w:color="7F7F7F"/>
              <w:bottom w:val="single" w:sz="4" w:space="0" w:color="7F7F7F"/>
            </w:tcBorders>
            <w:vAlign w:val="center"/>
          </w:tcPr>
          <w:p w:rsidR="00D274CE" w:rsidRDefault="00D274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p>
        </w:tc>
      </w:tr>
    </w:tbl>
    <w:p w:rsidR="00D274CE" w:rsidRDefault="00125F0A">
      <w:pPr>
        <w:spacing w:after="0" w:line="480" w:lineRule="auto"/>
        <w:ind w:left="851"/>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Sumber: data diolah penulis</w:t>
      </w:r>
    </w:p>
    <w:p w:rsidR="00D274CE" w:rsidRPr="0030280E" w:rsidRDefault="00125F0A" w:rsidP="0030280E">
      <w:pPr>
        <w:spacing w:after="120"/>
        <w:jc w:val="both"/>
        <w:rPr>
          <w:rFonts w:ascii="Times New Roman" w:hAnsi="Times New Roman" w:cs="Times New Roman"/>
          <w:color w:val="000000"/>
          <w:szCs w:val="24"/>
          <w:lang w:eastAsia="en-US"/>
        </w:rPr>
      </w:pPr>
      <w:proofErr w:type="gramStart"/>
      <w:r w:rsidRPr="0030280E">
        <w:rPr>
          <w:rFonts w:ascii="Times New Roman" w:hAnsi="Times New Roman" w:cs="Times New Roman"/>
          <w:color w:val="000000"/>
          <w:szCs w:val="24"/>
          <w:lang w:eastAsia="en-US"/>
        </w:rPr>
        <w:t>Nilai Q</w:t>
      </w:r>
      <w:r w:rsidRPr="0030280E">
        <w:rPr>
          <w:rFonts w:ascii="Times New Roman" w:hAnsi="Times New Roman" w:cs="Times New Roman"/>
          <w:color w:val="000000"/>
          <w:szCs w:val="24"/>
          <w:vertAlign w:val="superscript"/>
          <w:lang w:eastAsia="en-US"/>
        </w:rPr>
        <w:t xml:space="preserve">2 </w:t>
      </w:r>
      <w:r w:rsidRPr="0030280E">
        <w:rPr>
          <w:rFonts w:ascii="Times New Roman" w:hAnsi="Times New Roman" w:cs="Times New Roman"/>
          <w:color w:val="000000"/>
          <w:szCs w:val="24"/>
          <w:lang w:eastAsia="en-US"/>
        </w:rPr>
        <w:t>untuk Harga Saham adalah 0.610.</w:t>
      </w:r>
      <w:proofErr w:type="gramEnd"/>
      <w:r w:rsidRPr="0030280E">
        <w:rPr>
          <w:rFonts w:ascii="Times New Roman" w:hAnsi="Times New Roman" w:cs="Times New Roman"/>
          <w:color w:val="000000"/>
          <w:szCs w:val="24"/>
          <w:lang w:eastAsia="en-US"/>
        </w:rPr>
        <w:t xml:space="preserve"> Oleh karena Q</w:t>
      </w:r>
      <w:r w:rsidRPr="0030280E">
        <w:rPr>
          <w:rFonts w:ascii="Times New Roman" w:hAnsi="Times New Roman" w:cs="Times New Roman"/>
          <w:color w:val="000000"/>
          <w:szCs w:val="24"/>
          <w:vertAlign w:val="superscript"/>
          <w:lang w:eastAsia="en-US"/>
        </w:rPr>
        <w:t>2</w:t>
      </w:r>
      <w:r w:rsidRPr="0030280E">
        <w:rPr>
          <w:rFonts w:ascii="Times New Roman" w:hAnsi="Times New Roman" w:cs="Times New Roman"/>
          <w:color w:val="000000"/>
          <w:szCs w:val="24"/>
          <w:lang w:eastAsia="en-US"/>
        </w:rPr>
        <w:t xml:space="preserve"> = 0.610 &gt;</w:t>
      </w:r>
      <w:r w:rsidRPr="0030280E">
        <w:rPr>
          <w:rFonts w:ascii="Times New Roman" w:hAnsi="Times New Roman" w:cs="Times New Roman"/>
          <w:color w:val="000000"/>
          <w:szCs w:val="24"/>
          <w:lang w:eastAsia="en-US"/>
        </w:rPr>
        <w:t xml:space="preserve"> 0, maka disimpulkan </w:t>
      </w:r>
      <w:r w:rsidRPr="0030280E">
        <w:rPr>
          <w:rFonts w:ascii="Times New Roman" w:hAnsi="Times New Roman" w:cs="Times New Roman"/>
          <w:i/>
          <w:iCs/>
          <w:color w:val="000000"/>
          <w:szCs w:val="24"/>
          <w:lang w:eastAsia="en-US"/>
        </w:rPr>
        <w:t xml:space="preserve">Current Ratio, Debt To Equity Ratio, </w:t>
      </w:r>
      <w:r w:rsidRPr="0030280E">
        <w:rPr>
          <w:rFonts w:ascii="Times New Roman" w:hAnsi="Times New Roman" w:cs="Times New Roman"/>
          <w:color w:val="000000"/>
          <w:szCs w:val="24"/>
          <w:lang w:eastAsia="en-US"/>
        </w:rPr>
        <w:t xml:space="preserve">dan </w:t>
      </w:r>
      <w:r w:rsidRPr="0030280E">
        <w:rPr>
          <w:rFonts w:ascii="Times New Roman" w:hAnsi="Times New Roman" w:cs="Times New Roman"/>
          <w:i/>
          <w:iCs/>
          <w:color w:val="000000"/>
          <w:szCs w:val="24"/>
          <w:lang w:eastAsia="en-US"/>
        </w:rPr>
        <w:t xml:space="preserve">Total Asset Turnover </w:t>
      </w:r>
      <w:r w:rsidRPr="0030280E">
        <w:rPr>
          <w:rFonts w:ascii="Times New Roman" w:hAnsi="Times New Roman" w:cs="Times New Roman"/>
          <w:color w:val="000000"/>
          <w:szCs w:val="24"/>
          <w:lang w:eastAsia="en-US"/>
        </w:rPr>
        <w:t>memiliki relevansi prediksi untuk Harga Saham, maka disimpulkan relevansi prediksi tinggi.</w:t>
      </w:r>
    </w:p>
    <w:p w:rsidR="00D274CE" w:rsidRPr="0030280E" w:rsidRDefault="00125F0A" w:rsidP="0030280E">
      <w:pPr>
        <w:spacing w:after="120"/>
        <w:jc w:val="both"/>
        <w:rPr>
          <w:rFonts w:ascii="Times New Roman" w:hAnsi="Times New Roman" w:cs="Times New Roman"/>
          <w:color w:val="000000"/>
          <w:szCs w:val="24"/>
          <w:lang w:eastAsia="en-US"/>
        </w:rPr>
      </w:pPr>
      <w:r w:rsidRPr="0030280E">
        <w:rPr>
          <w:rFonts w:ascii="Times New Roman" w:hAnsi="Times New Roman" w:cs="Times New Roman"/>
          <w:color w:val="000000"/>
          <w:szCs w:val="24"/>
          <w:lang w:eastAsia="en-US"/>
        </w:rPr>
        <w:t>Nilai Q</w:t>
      </w:r>
      <w:r w:rsidRPr="0030280E">
        <w:rPr>
          <w:rFonts w:ascii="Times New Roman" w:hAnsi="Times New Roman" w:cs="Times New Roman"/>
          <w:color w:val="000000"/>
          <w:szCs w:val="24"/>
          <w:vertAlign w:val="superscript"/>
          <w:lang w:eastAsia="en-US"/>
        </w:rPr>
        <w:t xml:space="preserve">2 </w:t>
      </w:r>
      <w:r w:rsidRPr="0030280E">
        <w:rPr>
          <w:rFonts w:ascii="Times New Roman" w:hAnsi="Times New Roman" w:cs="Times New Roman"/>
          <w:color w:val="000000"/>
          <w:szCs w:val="24"/>
          <w:lang w:eastAsia="en-US"/>
        </w:rPr>
        <w:t xml:space="preserve">untuk </w:t>
      </w:r>
      <w:r w:rsidRPr="0030280E">
        <w:rPr>
          <w:rFonts w:ascii="Times New Roman" w:hAnsi="Times New Roman" w:cs="Times New Roman"/>
          <w:i/>
          <w:iCs/>
          <w:color w:val="000000"/>
          <w:szCs w:val="24"/>
          <w:lang w:eastAsia="en-US"/>
        </w:rPr>
        <w:t xml:space="preserve">Return </w:t>
      </w:r>
      <w:proofErr w:type="gramStart"/>
      <w:r w:rsidRPr="0030280E">
        <w:rPr>
          <w:rFonts w:ascii="Times New Roman" w:hAnsi="Times New Roman" w:cs="Times New Roman"/>
          <w:i/>
          <w:iCs/>
          <w:color w:val="000000"/>
          <w:szCs w:val="24"/>
          <w:lang w:eastAsia="en-US"/>
        </w:rPr>
        <w:t>On</w:t>
      </w:r>
      <w:proofErr w:type="gramEnd"/>
      <w:r w:rsidRPr="0030280E">
        <w:rPr>
          <w:rFonts w:ascii="Times New Roman" w:hAnsi="Times New Roman" w:cs="Times New Roman"/>
          <w:i/>
          <w:iCs/>
          <w:color w:val="000000"/>
          <w:szCs w:val="24"/>
          <w:lang w:eastAsia="en-US"/>
        </w:rPr>
        <w:t xml:space="preserve"> Asset</w:t>
      </w:r>
      <w:r w:rsidRPr="0030280E">
        <w:rPr>
          <w:rFonts w:ascii="Times New Roman" w:hAnsi="Times New Roman" w:cs="Times New Roman"/>
          <w:color w:val="000000"/>
          <w:szCs w:val="24"/>
          <w:lang w:eastAsia="en-US"/>
        </w:rPr>
        <w:t xml:space="preserve"> adalah -0.174. Oleh karena Q</w:t>
      </w:r>
      <w:r w:rsidRPr="0030280E">
        <w:rPr>
          <w:rFonts w:ascii="Times New Roman" w:hAnsi="Times New Roman" w:cs="Times New Roman"/>
          <w:color w:val="000000"/>
          <w:szCs w:val="24"/>
          <w:vertAlign w:val="superscript"/>
          <w:lang w:eastAsia="en-US"/>
        </w:rPr>
        <w:t>2</w:t>
      </w:r>
      <w:r w:rsidRPr="0030280E">
        <w:rPr>
          <w:rFonts w:ascii="Times New Roman" w:hAnsi="Times New Roman" w:cs="Times New Roman"/>
          <w:color w:val="000000"/>
          <w:szCs w:val="24"/>
          <w:lang w:eastAsia="en-US"/>
        </w:rPr>
        <w:t xml:space="preserve"> = -0.174 &lt; 0, maka di</w:t>
      </w:r>
      <w:r w:rsidRPr="0030280E">
        <w:rPr>
          <w:rFonts w:ascii="Times New Roman" w:hAnsi="Times New Roman" w:cs="Times New Roman"/>
          <w:color w:val="000000"/>
          <w:szCs w:val="24"/>
          <w:lang w:eastAsia="en-US"/>
        </w:rPr>
        <w:t xml:space="preserve">simpulkan </w:t>
      </w:r>
      <w:r w:rsidRPr="0030280E">
        <w:rPr>
          <w:rFonts w:ascii="Times New Roman" w:hAnsi="Times New Roman" w:cs="Times New Roman"/>
          <w:i/>
          <w:iCs/>
          <w:color w:val="000000"/>
          <w:szCs w:val="24"/>
          <w:lang w:eastAsia="en-US"/>
        </w:rPr>
        <w:t xml:space="preserve">Current Ratio, Debt To Equity Ratio, </w:t>
      </w:r>
      <w:r w:rsidRPr="0030280E">
        <w:rPr>
          <w:rFonts w:ascii="Times New Roman" w:hAnsi="Times New Roman" w:cs="Times New Roman"/>
          <w:color w:val="000000"/>
          <w:szCs w:val="24"/>
          <w:lang w:eastAsia="en-US"/>
        </w:rPr>
        <w:t xml:space="preserve">dan </w:t>
      </w:r>
      <w:r w:rsidRPr="0030280E">
        <w:rPr>
          <w:rFonts w:ascii="Times New Roman" w:hAnsi="Times New Roman" w:cs="Times New Roman"/>
          <w:i/>
          <w:iCs/>
          <w:color w:val="000000"/>
          <w:szCs w:val="24"/>
          <w:lang w:eastAsia="en-US"/>
        </w:rPr>
        <w:t xml:space="preserve">Total Asset Turnover </w:t>
      </w:r>
      <w:r w:rsidRPr="0030280E">
        <w:rPr>
          <w:rFonts w:ascii="Times New Roman" w:hAnsi="Times New Roman" w:cs="Times New Roman"/>
          <w:color w:val="000000"/>
          <w:szCs w:val="24"/>
          <w:lang w:eastAsia="en-US"/>
        </w:rPr>
        <w:t xml:space="preserve">tidak memiliki relevansi prediksi untuk </w:t>
      </w:r>
      <w:r w:rsidRPr="0030280E">
        <w:rPr>
          <w:rFonts w:ascii="Times New Roman" w:hAnsi="Times New Roman" w:cs="Times New Roman"/>
          <w:i/>
          <w:iCs/>
          <w:color w:val="000000"/>
          <w:szCs w:val="24"/>
          <w:lang w:eastAsia="en-US"/>
        </w:rPr>
        <w:t>Return On Asset</w:t>
      </w:r>
      <w:r w:rsidRPr="0030280E">
        <w:rPr>
          <w:rFonts w:ascii="Times New Roman" w:hAnsi="Times New Roman" w:cs="Times New Roman"/>
          <w:color w:val="000000"/>
          <w:szCs w:val="24"/>
          <w:lang w:eastAsia="en-US"/>
        </w:rPr>
        <w:t>, maka disimpulkan relevansi prediksi rendah.</w:t>
      </w:r>
    </w:p>
    <w:p w:rsidR="00D274CE" w:rsidRDefault="00125F0A">
      <w:pPr>
        <w:spacing w:after="0" w:line="480" w:lineRule="auto"/>
        <w:ind w:left="851"/>
        <w:rPr>
          <w:rFonts w:ascii="Times New Roman" w:hAnsi="Times New Roman" w:cs="Times New Roman"/>
          <w:color w:val="000000"/>
          <w:sz w:val="24"/>
          <w:szCs w:val="24"/>
          <w:lang w:eastAsia="en-US"/>
        </w:rPr>
      </w:pPr>
      <w:r>
        <w:rPr>
          <w:rFonts w:ascii="Times New Roman" w:hAnsi="Times New Roman" w:cs="Times New Roman"/>
          <w:sz w:val="24"/>
          <w:szCs w:val="24"/>
          <w:lang w:val="zh-CN" w:eastAsia="en-US"/>
        </w:rPr>
        <w:t>Perbedaan antara matrik korelasi data dengan matrik korelasi taksiran model.</w:t>
      </w:r>
    </w:p>
    <w:p w:rsidR="00D274CE" w:rsidRDefault="00125F0A">
      <w:pPr>
        <w:spacing w:after="0" w:line="240"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Tabel 1.5</w:t>
      </w:r>
      <w:r>
        <w:rPr>
          <w:rFonts w:ascii="Times New Roman" w:hAnsi="Times New Roman" w:cs="Times New Roman"/>
          <w:sz w:val="24"/>
          <w:szCs w:val="24"/>
          <w:lang w:eastAsia="en-US"/>
        </w:rPr>
        <w:t xml:space="preserve"> </w:t>
      </w:r>
      <w:r>
        <w:rPr>
          <w:rFonts w:ascii="Times New Roman" w:hAnsi="Times New Roman" w:cs="Times New Roman"/>
          <w:b/>
          <w:bCs/>
          <w:sz w:val="24"/>
          <w:szCs w:val="24"/>
          <w:lang w:eastAsia="en-US"/>
        </w:rPr>
        <w:t>Hasil Uji Srmr</w:t>
      </w:r>
    </w:p>
    <w:tbl>
      <w:tblPr>
        <w:tblStyle w:val="PlainTable22"/>
        <w:tblW w:w="6650" w:type="dxa"/>
        <w:tblInd w:w="807" w:type="dxa"/>
        <w:tblLayout w:type="fixed"/>
        <w:tblLook w:val="04A0" w:firstRow="1" w:lastRow="0" w:firstColumn="1" w:lastColumn="0" w:noHBand="0" w:noVBand="1"/>
      </w:tblPr>
      <w:tblGrid>
        <w:gridCol w:w="3325"/>
        <w:gridCol w:w="3325"/>
      </w:tblGrid>
      <w:tr w:rsidR="00D274CE" w:rsidTr="00D274CE">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325" w:type="dxa"/>
            <w:vAlign w:val="center"/>
          </w:tcPr>
          <w:p w:rsidR="00D274CE" w:rsidRDefault="00D274CE">
            <w:pPr>
              <w:spacing w:after="0" w:line="240" w:lineRule="auto"/>
              <w:rPr>
                <w:rFonts w:ascii="Times New Roman" w:hAnsi="Times New Roman" w:cs="Times New Roman"/>
                <w:b w:val="0"/>
                <w:bCs w:val="0"/>
                <w:sz w:val="24"/>
                <w:szCs w:val="24"/>
                <w:lang w:val="zh-CN" w:eastAsia="en-US"/>
              </w:rPr>
            </w:pPr>
          </w:p>
        </w:tc>
        <w:tc>
          <w:tcPr>
            <w:tcW w:w="3325"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Estimated Model</w:t>
            </w:r>
          </w:p>
        </w:tc>
      </w:tr>
      <w:tr w:rsidR="00D274CE" w:rsidTr="00D274CE">
        <w:trPr>
          <w:trHeight w:val="33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sz w:val="24"/>
                <w:szCs w:val="24"/>
                <w:lang w:val="zh-CN" w:eastAsia="en-US"/>
              </w:rPr>
            </w:pPr>
            <w:r>
              <w:rPr>
                <w:rFonts w:ascii="Times New Roman" w:hAnsi="Times New Roman" w:cs="Times New Roman"/>
                <w:b w:val="0"/>
                <w:bCs w:val="0"/>
                <w:sz w:val="24"/>
                <w:szCs w:val="24"/>
                <w:lang w:val="zh-CN" w:eastAsia="en-US"/>
              </w:rPr>
              <w:t>SRMR</w:t>
            </w:r>
          </w:p>
        </w:tc>
        <w:tc>
          <w:tcPr>
            <w:tcW w:w="3325" w:type="dxa"/>
            <w:tcBorders>
              <w:top w:val="single" w:sz="4" w:space="0" w:color="7F7F7F"/>
              <w:bottom w:val="single" w:sz="4" w:space="0" w:color="7F7F7F"/>
            </w:tcBorders>
            <w:vAlign w:val="center"/>
          </w:tcPr>
          <w:p w:rsidR="00D274CE" w:rsidRDefault="00125F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0.000</w:t>
            </w:r>
          </w:p>
        </w:tc>
      </w:tr>
    </w:tbl>
    <w:p w:rsidR="00D274CE" w:rsidRDefault="00125F0A">
      <w:pPr>
        <w:spacing w:after="0" w:line="480" w:lineRule="auto"/>
        <w:ind w:left="567"/>
        <w:rPr>
          <w:rFonts w:ascii="Times New Roman" w:hAnsi="Times New Roman" w:cs="Times New Roman"/>
          <w:sz w:val="20"/>
          <w:szCs w:val="20"/>
          <w:lang w:eastAsia="en-US"/>
        </w:rPr>
      </w:pPr>
      <w:r>
        <w:rPr>
          <w:rFonts w:ascii="Times New Roman" w:hAnsi="Times New Roman" w:cs="Times New Roman"/>
          <w:sz w:val="20"/>
          <w:szCs w:val="20"/>
          <w:lang w:eastAsia="en-US"/>
        </w:rPr>
        <w:t xml:space="preserve">    Sumber: data diolah</w:t>
      </w:r>
    </w:p>
    <w:p w:rsidR="00D274CE" w:rsidRPr="0030280E" w:rsidRDefault="00125F0A" w:rsidP="0030280E">
      <w:pPr>
        <w:spacing w:after="0"/>
        <w:ind w:left="567" w:firstLine="567"/>
        <w:jc w:val="both"/>
        <w:rPr>
          <w:rFonts w:ascii="Times New Roman" w:hAnsi="Times New Roman" w:cs="Times New Roman"/>
          <w:i/>
          <w:iCs/>
          <w:kern w:val="2"/>
          <w:szCs w:val="24"/>
          <w:lang w:eastAsia="en-US"/>
          <w14:ligatures w14:val="standardContextual"/>
        </w:rPr>
      </w:pPr>
      <w:r w:rsidRPr="0030280E">
        <w:rPr>
          <w:rFonts w:ascii="Times New Roman" w:hAnsi="Times New Roman" w:cs="Times New Roman"/>
          <w:szCs w:val="24"/>
          <w:lang w:eastAsia="en-US"/>
        </w:rPr>
        <w:t xml:space="preserve">Berdasarkan tabel 4.5 diketahui </w:t>
      </w:r>
      <w:r w:rsidRPr="0030280E">
        <w:rPr>
          <w:rFonts w:ascii="Times New Roman" w:hAnsi="Times New Roman" w:cs="Times New Roman"/>
          <w:i/>
          <w:iCs/>
          <w:szCs w:val="24"/>
          <w:lang w:eastAsia="en-US"/>
        </w:rPr>
        <w:t xml:space="preserve">estimated model </w:t>
      </w:r>
      <w:r w:rsidRPr="0030280E">
        <w:rPr>
          <w:rFonts w:ascii="Times New Roman" w:hAnsi="Times New Roman" w:cs="Times New Roman"/>
          <w:szCs w:val="24"/>
          <w:lang w:eastAsia="en-US"/>
        </w:rPr>
        <w:t>0,000 &lt; 0</w:t>
      </w:r>
      <w:proofErr w:type="gramStart"/>
      <w:r w:rsidRPr="0030280E">
        <w:rPr>
          <w:rFonts w:ascii="Times New Roman" w:hAnsi="Times New Roman" w:cs="Times New Roman"/>
          <w:szCs w:val="24"/>
          <w:lang w:eastAsia="en-US"/>
        </w:rPr>
        <w:t>,08</w:t>
      </w:r>
      <w:proofErr w:type="gramEnd"/>
      <w:r w:rsidRPr="0030280E">
        <w:rPr>
          <w:rFonts w:ascii="Times New Roman" w:hAnsi="Times New Roman" w:cs="Times New Roman"/>
          <w:szCs w:val="24"/>
          <w:lang w:eastAsia="en-US"/>
        </w:rPr>
        <w:t xml:space="preserve"> yang menunjukkan bahwa model memiliki kecocokan yang baik </w:t>
      </w:r>
      <w:r w:rsidRPr="0030280E">
        <w:rPr>
          <w:rFonts w:ascii="Times New Roman" w:hAnsi="Times New Roman" w:cs="Times New Roman"/>
          <w:kern w:val="2"/>
          <w:szCs w:val="24"/>
          <w:lang w:val="zh-CN" w:eastAsia="en-US"/>
          <w14:ligatures w14:val="standardContextual"/>
        </w:rPr>
        <w:t>(</w:t>
      </w:r>
      <w:r w:rsidRPr="0030280E">
        <w:rPr>
          <w:rFonts w:ascii="Times New Roman" w:hAnsi="Times New Roman" w:cs="Times New Roman"/>
          <w:i/>
          <w:iCs/>
          <w:kern w:val="2"/>
          <w:szCs w:val="24"/>
          <w:lang w:val="zh-CN" w:eastAsia="en-US"/>
          <w14:ligatures w14:val="standardContextual"/>
        </w:rPr>
        <w:t>acceptabel fit).</w:t>
      </w:r>
    </w:p>
    <w:p w:rsidR="00D274CE" w:rsidRPr="0030280E" w:rsidRDefault="00125F0A">
      <w:pPr>
        <w:spacing w:after="0" w:line="360" w:lineRule="auto"/>
        <w:ind w:left="567" w:firstLine="567"/>
        <w:jc w:val="both"/>
        <w:rPr>
          <w:rFonts w:ascii="Times New Roman" w:hAnsi="Times New Roman" w:cs="Times New Roman"/>
          <w:kern w:val="2"/>
          <w:szCs w:val="24"/>
          <w:lang w:val="zh-CN" w:eastAsia="en-US"/>
          <w14:ligatures w14:val="standardContextual"/>
        </w:rPr>
      </w:pPr>
      <w:r w:rsidRPr="0030280E">
        <w:rPr>
          <w:rFonts w:ascii="Times New Roman" w:hAnsi="Times New Roman" w:cs="Times New Roman"/>
          <w:kern w:val="2"/>
          <w:szCs w:val="24"/>
          <w:lang w:val="zh-CN" w:eastAsia="en-US"/>
          <w14:ligatures w14:val="standardContextual"/>
        </w:rPr>
        <w:t xml:space="preserve">Pengaruh langsung variabel </w:t>
      </w:r>
      <w:r w:rsidRPr="0030280E">
        <w:rPr>
          <w:rFonts w:ascii="Times New Roman" w:hAnsi="Times New Roman" w:cs="Times New Roman"/>
          <w:kern w:val="2"/>
          <w:szCs w:val="24"/>
          <w:lang w:val="zh-CN" w:eastAsia="en-US"/>
          <w14:ligatures w14:val="standardContextual"/>
        </w:rPr>
        <w:t>eksogen dan endogen dapat ditunjukan sebagai berikut :</w:t>
      </w:r>
      <w:bookmarkStart w:id="14" w:name="_Hlk164414978"/>
    </w:p>
    <w:p w:rsidR="00D274CE" w:rsidRDefault="00125F0A">
      <w:pPr>
        <w:spacing w:after="0" w:line="240" w:lineRule="auto"/>
        <w:jc w:val="center"/>
        <w:rPr>
          <w:rFonts w:ascii="Times New Roman" w:hAnsi="Times New Roman" w:cs="Times New Roman"/>
          <w:b/>
          <w:bCs/>
          <w:kern w:val="2"/>
          <w:sz w:val="24"/>
          <w:szCs w:val="24"/>
          <w:lang w:val="zh-CN" w:eastAsia="en-US"/>
          <w14:ligatures w14:val="standardContextual"/>
        </w:rPr>
      </w:pPr>
      <w:r>
        <w:rPr>
          <w:rFonts w:ascii="Times New Roman" w:hAnsi="Times New Roman" w:cs="Times New Roman"/>
          <w:b/>
          <w:bCs/>
          <w:kern w:val="2"/>
          <w:sz w:val="24"/>
          <w:szCs w:val="24"/>
          <w:lang w:val="zh-CN" w:eastAsia="en-US"/>
          <w14:ligatures w14:val="standardContextual"/>
        </w:rPr>
        <w:t>Tabel 1.6 Path Coefficient</w:t>
      </w:r>
    </w:p>
    <w:tbl>
      <w:tblPr>
        <w:tblStyle w:val="PlainTable23"/>
        <w:tblW w:w="0" w:type="auto"/>
        <w:tblLayout w:type="fixed"/>
        <w:tblLook w:val="04A0" w:firstRow="1" w:lastRow="0" w:firstColumn="1" w:lastColumn="0" w:noHBand="0" w:noVBand="1"/>
      </w:tblPr>
      <w:tblGrid>
        <w:gridCol w:w="1418"/>
        <w:gridCol w:w="957"/>
        <w:gridCol w:w="1388"/>
        <w:gridCol w:w="1388"/>
        <w:gridCol w:w="1507"/>
        <w:gridCol w:w="1269"/>
      </w:tblGrid>
      <w:tr w:rsidR="00D274CE" w:rsidTr="00D27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D274CE" w:rsidRDefault="00D274CE">
            <w:pPr>
              <w:spacing w:after="0" w:line="240" w:lineRule="auto"/>
              <w:rPr>
                <w:rFonts w:ascii="Times New Roman" w:hAnsi="Times New Roman" w:cs="Times New Roman"/>
                <w:b w:val="0"/>
                <w:bCs w:val="0"/>
                <w:sz w:val="24"/>
                <w:szCs w:val="24"/>
                <w:lang w:val="zh-CN" w:eastAsia="en-US"/>
              </w:rPr>
            </w:pPr>
          </w:p>
        </w:tc>
        <w:tc>
          <w:tcPr>
            <w:tcW w:w="957"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Original Sample (O)</w:t>
            </w:r>
          </w:p>
        </w:tc>
        <w:tc>
          <w:tcPr>
            <w:tcW w:w="1388"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Sample Mean (M)</w:t>
            </w:r>
          </w:p>
        </w:tc>
        <w:tc>
          <w:tcPr>
            <w:tcW w:w="1388"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Standard Deviation (STDEV)</w:t>
            </w:r>
          </w:p>
        </w:tc>
        <w:tc>
          <w:tcPr>
            <w:tcW w:w="1507"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T Statistics (|O/STDEV|)</w:t>
            </w:r>
          </w:p>
        </w:tc>
        <w:tc>
          <w:tcPr>
            <w:tcW w:w="1269"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P Values</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CR</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-&gt; HS</w:t>
            </w:r>
          </w:p>
        </w:tc>
        <w:tc>
          <w:tcPr>
            <w:tcW w:w="95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-0.585</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-0.572</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0.193</w:t>
            </w:r>
          </w:p>
        </w:tc>
        <w:tc>
          <w:tcPr>
            <w:tcW w:w="150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3.034</w:t>
            </w:r>
          </w:p>
        </w:tc>
        <w:tc>
          <w:tcPr>
            <w:tcW w:w="1269"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0.003</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CR</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-&gt; ROA</w:t>
            </w:r>
          </w:p>
        </w:tc>
        <w:tc>
          <w:tcPr>
            <w:tcW w:w="957"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0.163</w:t>
            </w:r>
          </w:p>
        </w:tc>
        <w:tc>
          <w:tcPr>
            <w:tcW w:w="1388"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0.159</w:t>
            </w:r>
          </w:p>
        </w:tc>
        <w:tc>
          <w:tcPr>
            <w:tcW w:w="1388"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0.290</w:t>
            </w:r>
          </w:p>
        </w:tc>
        <w:tc>
          <w:tcPr>
            <w:tcW w:w="1507"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0.562</w:t>
            </w:r>
          </w:p>
        </w:tc>
        <w:tc>
          <w:tcPr>
            <w:tcW w:w="1269"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0.574</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DER</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-&gt;</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HS</w:t>
            </w:r>
          </w:p>
        </w:tc>
        <w:tc>
          <w:tcPr>
            <w:tcW w:w="95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-0.047</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-0.080</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0.224</w:t>
            </w:r>
          </w:p>
        </w:tc>
        <w:tc>
          <w:tcPr>
            <w:tcW w:w="150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0.210</w:t>
            </w:r>
          </w:p>
        </w:tc>
        <w:tc>
          <w:tcPr>
            <w:tcW w:w="1269"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0.834</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DER</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-&gt;</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ROA</w:t>
            </w:r>
          </w:p>
        </w:tc>
        <w:tc>
          <w:tcPr>
            <w:tcW w:w="957"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0.064</w:t>
            </w:r>
          </w:p>
        </w:tc>
        <w:tc>
          <w:tcPr>
            <w:tcW w:w="1388"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0.094</w:t>
            </w:r>
          </w:p>
        </w:tc>
        <w:tc>
          <w:tcPr>
            <w:tcW w:w="1388"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0.361</w:t>
            </w:r>
          </w:p>
        </w:tc>
        <w:tc>
          <w:tcPr>
            <w:tcW w:w="1507"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0.176</w:t>
            </w:r>
          </w:p>
        </w:tc>
        <w:tc>
          <w:tcPr>
            <w:tcW w:w="1269"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0.860</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ROA -&gt; HS</w:t>
            </w:r>
          </w:p>
        </w:tc>
        <w:tc>
          <w:tcPr>
            <w:tcW w:w="95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0.575</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0.627</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0.099</w:t>
            </w:r>
          </w:p>
        </w:tc>
        <w:tc>
          <w:tcPr>
            <w:tcW w:w="150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5.820</w:t>
            </w:r>
          </w:p>
        </w:tc>
        <w:tc>
          <w:tcPr>
            <w:tcW w:w="1269"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0.000</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TAT</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-&gt; HS</w:t>
            </w:r>
          </w:p>
        </w:tc>
        <w:tc>
          <w:tcPr>
            <w:tcW w:w="957"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0.398</w:t>
            </w:r>
          </w:p>
        </w:tc>
        <w:tc>
          <w:tcPr>
            <w:tcW w:w="1388"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0.391</w:t>
            </w:r>
          </w:p>
        </w:tc>
        <w:tc>
          <w:tcPr>
            <w:tcW w:w="1388"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0.116</w:t>
            </w:r>
          </w:p>
        </w:tc>
        <w:tc>
          <w:tcPr>
            <w:tcW w:w="1507"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3.428</w:t>
            </w:r>
          </w:p>
        </w:tc>
        <w:tc>
          <w:tcPr>
            <w:tcW w:w="1269"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0.001</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sz w:val="20"/>
                <w:lang w:val="zh-CN" w:eastAsia="en-US"/>
              </w:rPr>
              <w:t>TAT</w:t>
            </w:r>
            <w:r>
              <w:rPr>
                <w:rFonts w:ascii="Times New Roman" w:hAnsi="Times New Roman" w:cs="Times New Roman"/>
                <w:b w:val="0"/>
                <w:bCs w:val="0"/>
                <w:sz w:val="20"/>
                <w:vertAlign w:val="subscript"/>
                <w:lang w:val="zh-CN" w:eastAsia="en-US"/>
              </w:rPr>
              <w:t xml:space="preserve"> </w:t>
            </w:r>
            <w:r>
              <w:rPr>
                <w:rFonts w:ascii="Times New Roman" w:hAnsi="Times New Roman" w:cs="Times New Roman"/>
                <w:b w:val="0"/>
                <w:bCs w:val="0"/>
                <w:sz w:val="20"/>
                <w:lang w:val="zh-CN" w:eastAsia="en-US"/>
              </w:rPr>
              <w:t>-&gt; ROA</w:t>
            </w:r>
          </w:p>
        </w:tc>
        <w:tc>
          <w:tcPr>
            <w:tcW w:w="95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0.001</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0.022</w:t>
            </w:r>
          </w:p>
        </w:tc>
        <w:tc>
          <w:tcPr>
            <w:tcW w:w="1388"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0.250</w:t>
            </w:r>
          </w:p>
        </w:tc>
        <w:tc>
          <w:tcPr>
            <w:tcW w:w="1507"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0.005</w:t>
            </w:r>
          </w:p>
        </w:tc>
        <w:tc>
          <w:tcPr>
            <w:tcW w:w="1269"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0.996</w:t>
            </w:r>
          </w:p>
        </w:tc>
      </w:tr>
    </w:tbl>
    <w:p w:rsidR="00D274CE" w:rsidRDefault="00125F0A">
      <w:pPr>
        <w:spacing w:after="0" w:line="480" w:lineRule="auto"/>
        <w:rPr>
          <w:rFonts w:ascii="Times New Roman" w:hAnsi="Times New Roman" w:cs="Times New Roman"/>
          <w:kern w:val="2"/>
          <w:sz w:val="20"/>
          <w:szCs w:val="20"/>
          <w:lang w:val="zh-CN" w:eastAsia="en-US"/>
          <w14:ligatures w14:val="standardContextual"/>
        </w:rPr>
      </w:pPr>
      <w:r>
        <w:rPr>
          <w:rFonts w:ascii="Times New Roman" w:hAnsi="Times New Roman" w:cs="Times New Roman"/>
          <w:kern w:val="2"/>
          <w:sz w:val="20"/>
          <w:szCs w:val="20"/>
          <w:lang w:val="zh-CN" w:eastAsia="en-US"/>
          <w14:ligatures w14:val="standardContextual"/>
        </w:rPr>
        <w:t>Sumber: data diolah</w:t>
      </w:r>
    </w:p>
    <w:bookmarkEnd w:id="14"/>
    <w:p w:rsidR="00D274CE" w:rsidRDefault="00125F0A">
      <w:pPr>
        <w:spacing w:after="0" w:line="360" w:lineRule="auto"/>
        <w:ind w:left="567" w:firstLine="567"/>
        <w:jc w:val="both"/>
        <w:rPr>
          <w:rFonts w:ascii="Times New Roman" w:hAnsi="Times New Roman" w:cs="Times New Roman"/>
          <w:kern w:val="2"/>
          <w:sz w:val="24"/>
          <w:szCs w:val="24"/>
          <w:lang w:val="zh-CN" w:eastAsia="en-US"/>
          <w14:ligatures w14:val="standardContextual"/>
        </w:rPr>
      </w:pPr>
      <w:r>
        <w:rPr>
          <w:rFonts w:ascii="Times New Roman" w:hAnsi="Times New Roman" w:cs="Times New Roman"/>
          <w:kern w:val="2"/>
          <w:sz w:val="24"/>
          <w:szCs w:val="24"/>
          <w:lang w:val="zh-CN" w:eastAsia="en-US"/>
          <w14:ligatures w14:val="standardContextual"/>
        </w:rPr>
        <w:lastRenderedPageBreak/>
        <w:t xml:space="preserve">Tinjauan Pengaruh </w:t>
      </w:r>
      <w:r>
        <w:rPr>
          <w:rFonts w:ascii="Times New Roman" w:hAnsi="Times New Roman" w:cs="Times New Roman"/>
          <w:kern w:val="2"/>
          <w:sz w:val="24"/>
          <w:szCs w:val="24"/>
          <w:lang w:val="zh-CN" w:eastAsia="en-US"/>
          <w14:ligatures w14:val="standardContextual"/>
        </w:rPr>
        <w:t>tidak langsung diantara variabel eksogen, endogen melalui variabel mediasi pada penelitian sebagai berikut :</w:t>
      </w:r>
    </w:p>
    <w:p w:rsidR="00D274CE" w:rsidRDefault="00125F0A">
      <w:pPr>
        <w:spacing w:after="0" w:line="240" w:lineRule="auto"/>
        <w:jc w:val="center"/>
        <w:rPr>
          <w:rFonts w:ascii="Times New Roman" w:hAnsi="Times New Roman" w:cs="Times New Roman"/>
          <w:b/>
          <w:bCs/>
          <w:kern w:val="2"/>
          <w:sz w:val="24"/>
          <w:szCs w:val="24"/>
          <w:lang w:val="zh-CN" w:eastAsia="en-US"/>
          <w14:ligatures w14:val="standardContextual"/>
        </w:rPr>
      </w:pPr>
      <w:r>
        <w:rPr>
          <w:rFonts w:ascii="Times New Roman" w:hAnsi="Times New Roman" w:cs="Times New Roman"/>
          <w:b/>
          <w:bCs/>
          <w:kern w:val="2"/>
          <w:sz w:val="24"/>
          <w:szCs w:val="24"/>
          <w:lang w:val="zh-CN" w:eastAsia="en-US"/>
          <w14:ligatures w14:val="standardContextual"/>
        </w:rPr>
        <w:t>Tabel 1.7 Specific Indirect Effects</w:t>
      </w:r>
    </w:p>
    <w:tbl>
      <w:tblPr>
        <w:tblStyle w:val="PlainTable24"/>
        <w:tblW w:w="0" w:type="auto"/>
        <w:tblLayout w:type="fixed"/>
        <w:tblLook w:val="04A0" w:firstRow="1" w:lastRow="0" w:firstColumn="1" w:lastColumn="0" w:noHBand="0" w:noVBand="1"/>
      </w:tblPr>
      <w:tblGrid>
        <w:gridCol w:w="1843"/>
        <w:gridCol w:w="1134"/>
        <w:gridCol w:w="1134"/>
        <w:gridCol w:w="1269"/>
        <w:gridCol w:w="1566"/>
        <w:gridCol w:w="1134"/>
      </w:tblGrid>
      <w:tr w:rsidR="00D274CE" w:rsidTr="00D27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rsidR="00D274CE" w:rsidRDefault="00D274CE">
            <w:pPr>
              <w:spacing w:after="0" w:line="240" w:lineRule="auto"/>
              <w:rPr>
                <w:rFonts w:ascii="Times New Roman" w:hAnsi="Times New Roman" w:cs="Times New Roman"/>
                <w:b w:val="0"/>
                <w:bCs w:val="0"/>
                <w:sz w:val="24"/>
                <w:szCs w:val="24"/>
                <w:lang w:val="zh-CN" w:eastAsia="en-US"/>
              </w:rPr>
            </w:pPr>
          </w:p>
        </w:tc>
        <w:tc>
          <w:tcPr>
            <w:tcW w:w="1134"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Original Sample (O)</w:t>
            </w:r>
          </w:p>
        </w:tc>
        <w:tc>
          <w:tcPr>
            <w:tcW w:w="1134"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Sample Mean (M)</w:t>
            </w:r>
          </w:p>
        </w:tc>
        <w:tc>
          <w:tcPr>
            <w:tcW w:w="1269"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Standard Deviation (STDEV)</w:t>
            </w:r>
          </w:p>
        </w:tc>
        <w:tc>
          <w:tcPr>
            <w:tcW w:w="1566"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T Statistics (|O/STDEV|)</w:t>
            </w:r>
          </w:p>
        </w:tc>
        <w:tc>
          <w:tcPr>
            <w:tcW w:w="1134" w:type="dxa"/>
            <w:vAlign w:val="center"/>
          </w:tcPr>
          <w:p w:rsidR="00D274CE" w:rsidRDefault="00125F0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zh-CN" w:eastAsia="en-US"/>
              </w:rPr>
            </w:pPr>
            <w:r>
              <w:rPr>
                <w:rFonts w:ascii="Times New Roman" w:hAnsi="Times New Roman" w:cs="Times New Roman"/>
                <w:b w:val="0"/>
                <w:bCs w:val="0"/>
                <w:lang w:val="zh-CN" w:eastAsia="en-US"/>
              </w:rPr>
              <w:t>P Values</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lang w:val="zh-CN" w:eastAsia="en-US"/>
              </w:rPr>
            </w:pPr>
            <w:r>
              <w:rPr>
                <w:rFonts w:ascii="Times New Roman" w:hAnsi="Times New Roman" w:cs="Times New Roman"/>
                <w:b w:val="0"/>
                <w:bCs w:val="0"/>
                <w:lang w:val="zh-CN" w:eastAsia="en-US"/>
              </w:rPr>
              <w:t>CR</w:t>
            </w:r>
            <w:r>
              <w:rPr>
                <w:rFonts w:ascii="Times New Roman" w:hAnsi="Times New Roman" w:cs="Times New Roman"/>
                <w:b w:val="0"/>
                <w:bCs w:val="0"/>
                <w:vertAlign w:val="subscript"/>
                <w:lang w:val="zh-CN" w:eastAsia="en-US"/>
              </w:rPr>
              <w:t xml:space="preserve"> </w:t>
            </w:r>
            <w:r>
              <w:rPr>
                <w:rFonts w:ascii="Times New Roman" w:hAnsi="Times New Roman" w:cs="Times New Roman"/>
                <w:b w:val="0"/>
                <w:bCs w:val="0"/>
                <w:lang w:val="zh-CN" w:eastAsia="en-US"/>
              </w:rPr>
              <w:t>-&gt; ROA -&gt;</w:t>
            </w:r>
            <w:r>
              <w:rPr>
                <w:rFonts w:ascii="Times New Roman" w:hAnsi="Times New Roman" w:cs="Times New Roman"/>
                <w:b w:val="0"/>
                <w:bCs w:val="0"/>
                <w:lang w:val="zh-CN" w:eastAsia="en-US"/>
              </w:rPr>
              <w:t xml:space="preserve"> HS</w:t>
            </w:r>
          </w:p>
        </w:tc>
        <w:tc>
          <w:tcPr>
            <w:tcW w:w="1134"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0.094</w:t>
            </w:r>
          </w:p>
        </w:tc>
        <w:tc>
          <w:tcPr>
            <w:tcW w:w="1134"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0.099</w:t>
            </w:r>
          </w:p>
        </w:tc>
        <w:tc>
          <w:tcPr>
            <w:tcW w:w="1269"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0.191</w:t>
            </w:r>
          </w:p>
        </w:tc>
        <w:tc>
          <w:tcPr>
            <w:tcW w:w="1566"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0.491</w:t>
            </w:r>
          </w:p>
        </w:tc>
        <w:tc>
          <w:tcPr>
            <w:tcW w:w="1134"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0.624</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843" w:type="dxa"/>
            <w:vAlign w:val="center"/>
          </w:tcPr>
          <w:p w:rsidR="00D274CE" w:rsidRDefault="00125F0A">
            <w:pPr>
              <w:spacing w:after="0" w:line="240" w:lineRule="auto"/>
              <w:rPr>
                <w:rFonts w:ascii="Times New Roman" w:hAnsi="Times New Roman" w:cs="Times New Roman"/>
                <w:b w:val="0"/>
                <w:bCs w:val="0"/>
                <w:sz w:val="20"/>
                <w:lang w:val="zh-CN" w:eastAsia="en-US"/>
              </w:rPr>
            </w:pPr>
            <w:r>
              <w:rPr>
                <w:rFonts w:ascii="Times New Roman" w:hAnsi="Times New Roman" w:cs="Times New Roman"/>
                <w:b w:val="0"/>
                <w:bCs w:val="0"/>
                <w:sz w:val="20"/>
                <w:lang w:val="zh-CN" w:eastAsia="en-US"/>
              </w:rPr>
              <w:t>DER</w:t>
            </w:r>
            <w:r>
              <w:rPr>
                <w:rFonts w:ascii="Times New Roman" w:hAnsi="Times New Roman" w:cs="Times New Roman"/>
                <w:b w:val="0"/>
                <w:bCs w:val="0"/>
                <w:sz w:val="20"/>
                <w:vertAlign w:val="subscript"/>
                <w:lang w:val="zh-CN" w:eastAsia="en-US"/>
              </w:rPr>
              <w:t xml:space="preserve"> </w:t>
            </w:r>
            <w:r>
              <w:rPr>
                <w:rFonts w:ascii="Times New Roman" w:hAnsi="Times New Roman" w:cs="Times New Roman"/>
                <w:b w:val="0"/>
                <w:bCs w:val="0"/>
                <w:sz w:val="20"/>
                <w:lang w:val="zh-CN" w:eastAsia="en-US"/>
              </w:rPr>
              <w:t>-&gt; ROA -&gt; HS</w:t>
            </w:r>
          </w:p>
        </w:tc>
        <w:tc>
          <w:tcPr>
            <w:tcW w:w="1134"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0.037</w:t>
            </w:r>
          </w:p>
        </w:tc>
        <w:tc>
          <w:tcPr>
            <w:tcW w:w="1134"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0.069</w:t>
            </w:r>
          </w:p>
        </w:tc>
        <w:tc>
          <w:tcPr>
            <w:tcW w:w="1269"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0.255</w:t>
            </w:r>
          </w:p>
        </w:tc>
        <w:tc>
          <w:tcPr>
            <w:tcW w:w="1566"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0.144</w:t>
            </w:r>
          </w:p>
        </w:tc>
        <w:tc>
          <w:tcPr>
            <w:tcW w:w="1134" w:type="dxa"/>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0.886</w:t>
            </w:r>
          </w:p>
        </w:tc>
      </w:tr>
      <w:tr w:rsidR="00D274CE" w:rsidTr="00D274CE">
        <w:trPr>
          <w:trHeight w:val="34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bottom w:val="single" w:sz="4" w:space="0" w:color="7F7F7F"/>
            </w:tcBorders>
            <w:vAlign w:val="center"/>
          </w:tcPr>
          <w:p w:rsidR="00D274CE" w:rsidRDefault="00125F0A">
            <w:pPr>
              <w:spacing w:after="0" w:line="240" w:lineRule="auto"/>
              <w:rPr>
                <w:rFonts w:ascii="Times New Roman" w:hAnsi="Times New Roman" w:cs="Times New Roman"/>
                <w:b w:val="0"/>
                <w:bCs w:val="0"/>
                <w:sz w:val="20"/>
                <w:lang w:val="zh-CN" w:eastAsia="en-US"/>
              </w:rPr>
            </w:pPr>
            <w:r>
              <w:rPr>
                <w:rFonts w:ascii="Times New Roman" w:hAnsi="Times New Roman" w:cs="Times New Roman"/>
                <w:b w:val="0"/>
                <w:bCs w:val="0"/>
                <w:sz w:val="20"/>
                <w:lang w:val="zh-CN" w:eastAsia="en-US"/>
              </w:rPr>
              <w:t>TAT</w:t>
            </w:r>
            <w:r>
              <w:rPr>
                <w:rFonts w:ascii="Times New Roman" w:hAnsi="Times New Roman" w:cs="Times New Roman"/>
                <w:b w:val="0"/>
                <w:bCs w:val="0"/>
                <w:sz w:val="20"/>
                <w:vertAlign w:val="subscript"/>
                <w:lang w:val="zh-CN" w:eastAsia="en-US"/>
              </w:rPr>
              <w:t xml:space="preserve"> </w:t>
            </w:r>
            <w:r>
              <w:rPr>
                <w:rFonts w:ascii="Times New Roman" w:hAnsi="Times New Roman" w:cs="Times New Roman"/>
                <w:b w:val="0"/>
                <w:bCs w:val="0"/>
                <w:sz w:val="20"/>
                <w:lang w:val="zh-CN" w:eastAsia="en-US"/>
              </w:rPr>
              <w:t>-&gt;</w:t>
            </w:r>
            <w:r>
              <w:rPr>
                <w:rFonts w:ascii="Times New Roman" w:hAnsi="Times New Roman" w:cs="Times New Roman"/>
                <w:b w:val="0"/>
                <w:bCs w:val="0"/>
                <w:sz w:val="20"/>
                <w:vertAlign w:val="subscript"/>
                <w:lang w:val="zh-CN" w:eastAsia="en-US"/>
              </w:rPr>
              <w:t xml:space="preserve"> </w:t>
            </w:r>
            <w:r>
              <w:rPr>
                <w:rFonts w:ascii="Times New Roman" w:hAnsi="Times New Roman" w:cs="Times New Roman"/>
                <w:b w:val="0"/>
                <w:bCs w:val="0"/>
                <w:sz w:val="20"/>
                <w:lang w:val="zh-CN" w:eastAsia="en-US"/>
              </w:rPr>
              <w:t>ROA -&gt; HS</w:t>
            </w:r>
          </w:p>
        </w:tc>
        <w:tc>
          <w:tcPr>
            <w:tcW w:w="1134"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0.001</w:t>
            </w:r>
          </w:p>
        </w:tc>
        <w:tc>
          <w:tcPr>
            <w:tcW w:w="1134"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0.010</w:t>
            </w:r>
          </w:p>
        </w:tc>
        <w:tc>
          <w:tcPr>
            <w:tcW w:w="1269"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0.159</w:t>
            </w:r>
          </w:p>
        </w:tc>
        <w:tc>
          <w:tcPr>
            <w:tcW w:w="1566"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eastAsia="en-US"/>
              </w:rPr>
            </w:pPr>
            <w:r>
              <w:rPr>
                <w:rFonts w:ascii="Times New Roman" w:hAnsi="Times New Roman" w:cs="Times New Roman"/>
                <w:sz w:val="24"/>
                <w:szCs w:val="24"/>
                <w:lang w:val="zh-CN" w:eastAsia="en-US"/>
              </w:rPr>
              <w:t>0.004</w:t>
            </w:r>
          </w:p>
        </w:tc>
        <w:tc>
          <w:tcPr>
            <w:tcW w:w="1134" w:type="dxa"/>
            <w:tcBorders>
              <w:top w:val="single" w:sz="4" w:space="0" w:color="7F7F7F"/>
              <w:bottom w:val="single" w:sz="4" w:space="0" w:color="7F7F7F"/>
            </w:tcBorders>
            <w:vAlign w:val="center"/>
          </w:tcPr>
          <w:p w:rsidR="00D274CE" w:rsidRDefault="00125F0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zh-CN" w:eastAsia="en-US"/>
              </w:rPr>
            </w:pPr>
            <w:r>
              <w:rPr>
                <w:rFonts w:ascii="Times New Roman" w:hAnsi="Times New Roman" w:cs="Times New Roman"/>
                <w:color w:val="000000"/>
                <w:sz w:val="24"/>
                <w:szCs w:val="24"/>
                <w:lang w:val="zh-CN" w:eastAsia="en-US"/>
              </w:rPr>
              <w:t>0.997</w:t>
            </w:r>
          </w:p>
        </w:tc>
      </w:tr>
    </w:tbl>
    <w:p w:rsidR="00D274CE" w:rsidRDefault="00125F0A">
      <w:pPr>
        <w:spacing w:after="0" w:line="480" w:lineRule="auto"/>
        <w:rPr>
          <w:rFonts w:ascii="Times New Roman" w:hAnsi="Times New Roman" w:cs="Times New Roman"/>
          <w:kern w:val="2"/>
          <w:sz w:val="20"/>
          <w:szCs w:val="20"/>
          <w:lang w:val="zh-CN" w:eastAsia="en-US"/>
          <w14:ligatures w14:val="standardContextual"/>
        </w:rPr>
      </w:pPr>
      <w:r>
        <w:rPr>
          <w:rFonts w:ascii="Times New Roman" w:hAnsi="Times New Roman" w:cs="Times New Roman"/>
          <w:kern w:val="2"/>
          <w:sz w:val="20"/>
          <w:szCs w:val="20"/>
          <w:lang w:val="zh-CN" w:eastAsia="en-US"/>
          <w14:ligatures w14:val="standardContextual"/>
        </w:rPr>
        <w:t>Sumber: data diolah</w:t>
      </w:r>
    </w:p>
    <w:p w:rsidR="00D274CE" w:rsidRPr="0030280E" w:rsidRDefault="00125F0A" w:rsidP="0030280E">
      <w:pPr>
        <w:spacing w:after="0"/>
        <w:jc w:val="both"/>
        <w:rPr>
          <w:rFonts w:ascii="Times New Roman" w:hAnsi="Times New Roman" w:cs="Times New Roman"/>
          <w:szCs w:val="24"/>
          <w:lang w:eastAsia="en-US"/>
        </w:rPr>
      </w:pPr>
      <w:r>
        <w:rPr>
          <w:rFonts w:ascii="Times New Roman" w:hAnsi="Times New Roman" w:cs="Times New Roman"/>
          <w:b/>
          <w:bCs/>
          <w:sz w:val="24"/>
          <w:szCs w:val="24"/>
          <w:lang w:val="zh-CN" w:eastAsia="en-US"/>
        </w:rPr>
        <w:t xml:space="preserve">Pengaruh </w:t>
      </w:r>
      <w:r>
        <w:rPr>
          <w:rFonts w:ascii="Times New Roman" w:hAnsi="Times New Roman" w:cs="Times New Roman"/>
          <w:b/>
          <w:bCs/>
          <w:i/>
          <w:iCs/>
          <w:sz w:val="24"/>
          <w:szCs w:val="24"/>
          <w:lang w:val="zh-CN" w:eastAsia="en-US"/>
        </w:rPr>
        <w:t xml:space="preserve">Current </w:t>
      </w:r>
      <w:r w:rsidRPr="0030280E">
        <w:rPr>
          <w:rFonts w:ascii="Times New Roman" w:hAnsi="Times New Roman" w:cs="Times New Roman"/>
          <w:b/>
          <w:bCs/>
          <w:i/>
          <w:iCs/>
          <w:szCs w:val="24"/>
          <w:lang w:val="zh-CN" w:eastAsia="en-US"/>
        </w:rPr>
        <w:t>Ratio</w:t>
      </w:r>
      <w:r w:rsidRPr="0030280E">
        <w:rPr>
          <w:rFonts w:ascii="Times New Roman" w:hAnsi="Times New Roman" w:cs="Times New Roman"/>
          <w:b/>
          <w:bCs/>
          <w:i/>
          <w:szCs w:val="24"/>
          <w:lang w:val="zh-CN" w:eastAsia="en-US"/>
        </w:rPr>
        <w:t xml:space="preserve"> </w:t>
      </w:r>
      <w:r w:rsidRPr="0030280E">
        <w:rPr>
          <w:rFonts w:ascii="Times New Roman" w:hAnsi="Times New Roman" w:cs="Times New Roman"/>
          <w:b/>
          <w:bCs/>
          <w:szCs w:val="24"/>
          <w:lang w:val="zh-CN" w:eastAsia="en-US"/>
        </w:rPr>
        <w:t>terhadap Harga Saham dan ROA</w:t>
      </w:r>
      <w:r w:rsidR="0030280E">
        <w:rPr>
          <w:rFonts w:ascii="Times New Roman" w:hAnsi="Times New Roman" w:cs="Times New Roman"/>
          <w:b/>
          <w:bCs/>
          <w:szCs w:val="24"/>
          <w:lang w:eastAsia="en-US"/>
        </w:rPr>
        <w:t xml:space="preserve">. </w:t>
      </w:r>
      <w:r w:rsidRPr="0030280E">
        <w:rPr>
          <w:rFonts w:ascii="Times New Roman" w:hAnsi="Times New Roman" w:cs="Times New Roman"/>
          <w:szCs w:val="24"/>
          <w:lang w:val="zh-CN" w:eastAsia="en-US"/>
        </w:rPr>
        <w:t xml:space="preserve">Hubungan </w:t>
      </w:r>
      <w:r w:rsidRPr="0030280E">
        <w:rPr>
          <w:rFonts w:ascii="Times New Roman" w:hAnsi="Times New Roman" w:cs="Times New Roman"/>
          <w:i/>
          <w:iCs/>
          <w:szCs w:val="24"/>
          <w:lang w:val="zh-CN" w:eastAsia="en-US"/>
        </w:rPr>
        <w:t>Current Ratio</w:t>
      </w:r>
      <w:r w:rsidRPr="0030280E">
        <w:rPr>
          <w:rFonts w:ascii="Times New Roman" w:hAnsi="Times New Roman" w:cs="Times New Roman"/>
          <w:szCs w:val="24"/>
          <w:lang w:val="zh-CN" w:eastAsia="en-US"/>
        </w:rPr>
        <w:t xml:space="preserve"> dengan harga saham menunjukkan pengaruh negatif. Hasil temuan tersebut menekankan bahwa meningkatnya </w:t>
      </w:r>
      <w:r w:rsidRPr="0030280E">
        <w:rPr>
          <w:rFonts w:ascii="Times New Roman" w:hAnsi="Times New Roman" w:cs="Times New Roman"/>
          <w:i/>
          <w:iCs/>
          <w:szCs w:val="24"/>
          <w:lang w:val="zh-CN" w:eastAsia="en-US"/>
        </w:rPr>
        <w:t>Current Ratio</w:t>
      </w:r>
      <w:r w:rsidRPr="0030280E">
        <w:rPr>
          <w:rFonts w:ascii="Times New Roman" w:hAnsi="Times New Roman" w:cs="Times New Roman"/>
          <w:szCs w:val="24"/>
          <w:lang w:val="zh-CN" w:eastAsia="en-US"/>
        </w:rPr>
        <w:t xml:space="preserve"> dapat menurunkan harga saham perusahaan. </w:t>
      </w:r>
      <w:proofErr w:type="gramStart"/>
      <w:r w:rsidRPr="0030280E">
        <w:rPr>
          <w:rFonts w:ascii="Times New Roman" w:hAnsi="Times New Roman" w:cs="Times New Roman"/>
          <w:szCs w:val="24"/>
          <w:lang w:eastAsia="en-US"/>
        </w:rPr>
        <w:t>Penyebab terjadinya pengaruh negatif kedua variabel terkonfirmsi dari aset lancar perusahaan farmas</w:t>
      </w:r>
      <w:r w:rsidRPr="0030280E">
        <w:rPr>
          <w:rFonts w:ascii="Times New Roman" w:hAnsi="Times New Roman" w:cs="Times New Roman"/>
          <w:szCs w:val="24"/>
          <w:lang w:eastAsia="en-US"/>
        </w:rPr>
        <w:t>i yang terlalu tinggi.</w:t>
      </w:r>
      <w:proofErr w:type="gramEnd"/>
      <w:r w:rsidRPr="0030280E">
        <w:rPr>
          <w:rFonts w:ascii="Times New Roman" w:hAnsi="Times New Roman" w:cs="Times New Roman"/>
          <w:szCs w:val="24"/>
          <w:lang w:eastAsia="en-US"/>
        </w:rPr>
        <w:t xml:space="preserve"> </w:t>
      </w:r>
    </w:p>
    <w:p w:rsidR="00D274CE" w:rsidRPr="0030280E" w:rsidRDefault="00125F0A" w:rsidP="0030280E">
      <w:pPr>
        <w:spacing w:after="0"/>
        <w:jc w:val="both"/>
        <w:rPr>
          <w:rFonts w:ascii="Times New Roman" w:hAnsi="Times New Roman" w:cs="Times New Roman"/>
          <w:szCs w:val="24"/>
          <w:lang w:eastAsia="en-US"/>
        </w:rPr>
      </w:pPr>
      <w:proofErr w:type="gramStart"/>
      <w:r w:rsidRPr="0030280E">
        <w:rPr>
          <w:rFonts w:ascii="Times New Roman" w:hAnsi="Times New Roman" w:cs="Times New Roman"/>
          <w:szCs w:val="24"/>
          <w:lang w:eastAsia="en-US"/>
        </w:rPr>
        <w:t xml:space="preserve">Dalam sudut pandang investor, </w:t>
      </w:r>
      <w:r w:rsidRPr="0030280E">
        <w:rPr>
          <w:rFonts w:ascii="Times New Roman" w:hAnsi="Times New Roman" w:cs="Times New Roman"/>
          <w:i/>
          <w:iCs/>
          <w:szCs w:val="24"/>
          <w:lang w:eastAsia="en-US"/>
        </w:rPr>
        <w:t>Current Ratio</w:t>
      </w:r>
      <w:r w:rsidRPr="0030280E">
        <w:rPr>
          <w:rFonts w:ascii="Times New Roman" w:hAnsi="Times New Roman" w:cs="Times New Roman"/>
          <w:szCs w:val="24"/>
          <w:lang w:eastAsia="en-US"/>
        </w:rPr>
        <w:t xml:space="preserve"> yang terlalu tinggi menunjukkan adanya manajemen likuiditas yang buruk.</w:t>
      </w:r>
      <w:proofErr w:type="gramEnd"/>
      <w:r w:rsidRPr="0030280E">
        <w:rPr>
          <w:rFonts w:ascii="Times New Roman" w:hAnsi="Times New Roman" w:cs="Times New Roman"/>
          <w:szCs w:val="24"/>
          <w:lang w:eastAsia="en-US"/>
        </w:rPr>
        <w:t xml:space="preserve"> Aset lancar yang berlebihan dapat bersumber dari kas</w:t>
      </w:r>
      <w:proofErr w:type="gramStart"/>
      <w:r w:rsidRPr="0030280E">
        <w:rPr>
          <w:rFonts w:ascii="Times New Roman" w:hAnsi="Times New Roman" w:cs="Times New Roman"/>
          <w:szCs w:val="24"/>
          <w:lang w:eastAsia="en-US"/>
        </w:rPr>
        <w:t>, ,</w:t>
      </w:r>
      <w:proofErr w:type="gramEnd"/>
      <w:r w:rsidRPr="0030280E">
        <w:rPr>
          <w:rFonts w:ascii="Times New Roman" w:hAnsi="Times New Roman" w:cs="Times New Roman"/>
          <w:szCs w:val="24"/>
          <w:lang w:eastAsia="en-US"/>
        </w:rPr>
        <w:t xml:space="preserve"> selain itu bersumber dari piutang sebagai dampak transaksi p</w:t>
      </w:r>
      <w:r w:rsidRPr="0030280E">
        <w:rPr>
          <w:rFonts w:ascii="Times New Roman" w:hAnsi="Times New Roman" w:cs="Times New Roman"/>
          <w:szCs w:val="24"/>
          <w:lang w:eastAsia="en-US"/>
        </w:rPr>
        <w:t xml:space="preserve">enjualan kredit yang apabila dikelola tidak maksimal dapat menyebabkan kerugian dalam bentuk piutang tidak tertagih. </w:t>
      </w:r>
      <w:proofErr w:type="gramStart"/>
      <w:r w:rsidRPr="0030280E">
        <w:rPr>
          <w:rFonts w:ascii="Times New Roman" w:hAnsi="Times New Roman" w:cs="Times New Roman"/>
          <w:szCs w:val="24"/>
          <w:lang w:eastAsia="en-US"/>
        </w:rPr>
        <w:t>Penyebab selanjutnya bersumber pula dari nilai persedian, dimana pengelolaan yang tidak efektif menyebabkan penumpukan nilai persediaan bai</w:t>
      </w:r>
      <w:r w:rsidRPr="0030280E">
        <w:rPr>
          <w:rFonts w:ascii="Times New Roman" w:hAnsi="Times New Roman" w:cs="Times New Roman"/>
          <w:szCs w:val="24"/>
          <w:lang w:eastAsia="en-US"/>
        </w:rPr>
        <w:t>k untuk bahan mentah, setengah jadi ataupun barang jadi yang belum terjual.</w:t>
      </w:r>
      <w:bookmarkStart w:id="15" w:name="_Hlk157285237"/>
      <w:proofErr w:type="gramEnd"/>
      <w:r w:rsidRPr="0030280E">
        <w:rPr>
          <w:rFonts w:ascii="Times New Roman" w:hAnsi="Times New Roman" w:cs="Times New Roman"/>
          <w:szCs w:val="24"/>
          <w:lang w:val="zh-CN" w:eastAsia="en-US"/>
        </w:rPr>
        <w:t xml:space="preserve"> </w:t>
      </w:r>
      <w:r w:rsidRPr="0030280E">
        <w:rPr>
          <w:rFonts w:ascii="Times New Roman" w:hAnsi="Times New Roman" w:cs="Times New Roman"/>
          <w:kern w:val="2"/>
          <w:szCs w:val="24"/>
          <w:lang w:val="zh-CN" w:eastAsia="en-US"/>
          <w14:ligatures w14:val="standardContextual"/>
        </w:rPr>
        <w:t xml:space="preserve">Hasil penelitian ini memperkuat temuan </w:t>
      </w:r>
      <w:r w:rsidRPr="0030280E">
        <w:rPr>
          <w:rFonts w:ascii="Times New Roman" w:hAnsi="Times New Roman" w:cs="Times New Roman"/>
          <w:kern w:val="2"/>
          <w:szCs w:val="24"/>
          <w:lang w:val="zh-CN" w:eastAsia="en-US"/>
          <w14:ligatures w14:val="standardContextual"/>
        </w:rPr>
        <w:fldChar w:fldCharType="begin"/>
      </w:r>
      <w:r w:rsidRPr="0030280E">
        <w:rPr>
          <w:rFonts w:ascii="Times New Roman" w:hAnsi="Times New Roman" w:cs="Times New Roman"/>
          <w:kern w:val="2"/>
          <w:szCs w:val="24"/>
          <w:lang w:val="zh-CN" w:eastAsia="en-US"/>
          <w14:ligatures w14:val="standardContextual"/>
        </w:rPr>
        <w:instrText>ADDIN CSL_CITATION {"citationItems":[{"id":"ITEM-1","itemData":{"DOI":"10.47313/oikonomia.v14i1.513","ISSN":"0215-143X","abstract":"</w:instrText>
      </w:r>
      <w:r w:rsidRPr="0030280E">
        <w:rPr>
          <w:rFonts w:ascii="Times New Roman" w:hAnsi="Times New Roman" w:cs="Times New Roman"/>
          <w:kern w:val="2"/>
          <w:szCs w:val="24"/>
          <w:lang w:val="zh-CN" w:eastAsia="en-US"/>
          <w14:ligatures w14:val="standardContextual"/>
        </w:rPr>
        <w:instrText>ABSTRAK Penelitian ini bertujuan untuk menguji dan menganalisis pengaruh current ratio, return on assets, debt to equity ratio dan total assets turnover terhadap harga saham. Populasi dalam penelitian ini adalah perusahaan yang tergolong ke dalam indeks LQ</w:instrText>
      </w:r>
      <w:r w:rsidRPr="0030280E">
        <w:rPr>
          <w:rFonts w:ascii="Times New Roman" w:hAnsi="Times New Roman" w:cs="Times New Roman"/>
          <w:kern w:val="2"/>
          <w:szCs w:val="24"/>
          <w:lang w:val="zh-CN" w:eastAsia="en-US"/>
          <w14:ligatures w14:val="standardContextual"/>
        </w:rPr>
        <w:instrText>45 di Bursa Efek Indonesia tahun 2013-2015. Dengan menggunakan metode purposive sampling, sampel penelitian ini terdiri dari 25 perusahaan. Metode analisis yang digunakan dalam penelitian ini adalah metpode analisis regresi linear berganda. Hasil penelitia</w:instrText>
      </w:r>
      <w:r w:rsidRPr="0030280E">
        <w:rPr>
          <w:rFonts w:ascii="Times New Roman" w:hAnsi="Times New Roman" w:cs="Times New Roman"/>
          <w:kern w:val="2"/>
          <w:szCs w:val="24"/>
          <w:lang w:val="zh-CN" w:eastAsia="en-US"/>
          <w14:ligatures w14:val="standardContextual"/>
        </w:rPr>
        <w:instrText>n menunjukkan bahwa: (1) current ratio berpengaruh negatif dan signifikan terhadap harga saham; (2) return on assets berpengaruh positif dan tidak signifikan terhadap harga saham; (3) debt to equity ratio berpengaruh negatif dan signifikan terhadap harga s</w:instrText>
      </w:r>
      <w:r w:rsidRPr="0030280E">
        <w:rPr>
          <w:rFonts w:ascii="Times New Roman" w:hAnsi="Times New Roman" w:cs="Times New Roman"/>
          <w:kern w:val="2"/>
          <w:szCs w:val="24"/>
          <w:lang w:val="zh-CN" w:eastAsia="en-US"/>
          <w14:ligatures w14:val="standardContextual"/>
        </w:rPr>
        <w:instrText>aham; dan (4) total assets turnover berpengaruh positif dan signifikan terhadap harga saham. Kata kunci: Current ratio, return on assets, debt to equity ratio, total assets turnover, harga saham ABSTRACT This study aims to test and analyze the influence of</w:instrText>
      </w:r>
      <w:r w:rsidRPr="0030280E">
        <w:rPr>
          <w:rFonts w:ascii="Times New Roman" w:hAnsi="Times New Roman" w:cs="Times New Roman"/>
          <w:kern w:val="2"/>
          <w:szCs w:val="24"/>
          <w:lang w:val="zh-CN" w:eastAsia="en-US"/>
          <w14:ligatures w14:val="standardContextual"/>
        </w:rPr>
        <w:instrText xml:space="preserve"> current ratio, return on assets, debt to equity ratio and total assets turnover on stock price. Population in this study is companies that classified into LQ45 index in Indonesia Stock Exchange in 2013-2015. By used purposive sampling method, sample of th</w:instrText>
      </w:r>
      <w:r w:rsidRPr="0030280E">
        <w:rPr>
          <w:rFonts w:ascii="Times New Roman" w:hAnsi="Times New Roman" w:cs="Times New Roman"/>
          <w:kern w:val="2"/>
          <w:szCs w:val="24"/>
          <w:lang w:val="zh-CN" w:eastAsia="en-US"/>
          <w14:ligatures w14:val="standardContextual"/>
        </w:rPr>
        <w:instrText>is study contain of 25 companies. Results of the study showed that: (1) current ratio has negative and significant effect on stock price; (2) return on assets has positive and insignificant effect on stock price; (3) debt to equity ratio has negative and s</w:instrText>
      </w:r>
      <w:r w:rsidRPr="0030280E">
        <w:rPr>
          <w:rFonts w:ascii="Times New Roman" w:hAnsi="Times New Roman" w:cs="Times New Roman"/>
          <w:kern w:val="2"/>
          <w:szCs w:val="24"/>
          <w:lang w:val="zh-CN" w:eastAsia="en-US"/>
          <w14:ligatures w14:val="standardContextual"/>
        </w:rPr>
        <w:instrText>ignificant effect on stock price; and (4) total assets turnover has positive and significant effect on stock price. Keywords: Current ratio, return on assets, debt to equity ratio, total assets turnover, stock price","author":[{"dropping-particle":"","fami</w:instrText>
      </w:r>
      <w:r w:rsidRPr="0030280E">
        <w:rPr>
          <w:rFonts w:ascii="Times New Roman" w:hAnsi="Times New Roman" w:cs="Times New Roman"/>
          <w:kern w:val="2"/>
          <w:szCs w:val="24"/>
          <w:lang w:val="zh-CN" w:eastAsia="en-US"/>
          <w14:ligatures w14:val="standardContextual"/>
        </w:rPr>
        <w:instrText>ly":"Amrah","given":"Rosa Yuminisa","non-dropping-particle":"","parse-names":false,"suffix":""},{"dropping-particle":"","family":"Elwisam","given":"Elwisam","non-dropping-particle":"","parse-names":false,"suffix":""}],"container-title":"Oikonomia: Jurnal M</w:instrText>
      </w:r>
      <w:r w:rsidRPr="0030280E">
        <w:rPr>
          <w:rFonts w:ascii="Times New Roman" w:hAnsi="Times New Roman" w:cs="Times New Roman"/>
          <w:kern w:val="2"/>
          <w:szCs w:val="24"/>
          <w:lang w:val="zh-CN" w:eastAsia="en-US"/>
          <w14:ligatures w14:val="standardContextual"/>
        </w:rPr>
        <w:instrText>anajemen","id":"ITEM-1","issue":"1","issued":{"date-parts":[["2019"]]},"page":"46-62","title":"Pengaruh Current Ratio, Return on Assets, Debt To Equity Ratio Dan Total Assets Turnover Terhadap Harga Saham Pada Perusahaan Lq45 Tahun 2013-2015","type":"artic</w:instrText>
      </w:r>
      <w:r w:rsidRPr="0030280E">
        <w:rPr>
          <w:rFonts w:ascii="Times New Roman" w:hAnsi="Times New Roman" w:cs="Times New Roman"/>
          <w:kern w:val="2"/>
          <w:szCs w:val="24"/>
          <w:lang w:val="zh-CN" w:eastAsia="en-US"/>
          <w14:ligatures w14:val="standardContextual"/>
        </w:rPr>
        <w:instrText xml:space="preserve">le-journal","volume":"14"},"uris":["http://www.mendeley.com/documents/?uuid=6e085000-469a-4a95-a5bd-94cfb4dd6c11"]}],"mendeley":{"formattedCitation":"(Amrah &amp; Elwisam, 2019)","manualFormatting":"Amrah &amp; Elwisam (2019)","plainTextFormattedCitation":"(Amrah </w:instrText>
      </w:r>
      <w:r w:rsidRPr="0030280E">
        <w:rPr>
          <w:rFonts w:ascii="Times New Roman" w:hAnsi="Times New Roman" w:cs="Times New Roman"/>
          <w:kern w:val="2"/>
          <w:szCs w:val="24"/>
          <w:lang w:val="zh-CN" w:eastAsia="en-US"/>
          <w14:ligatures w14:val="standardContextual"/>
        </w:rPr>
        <w:instrText>&amp; Elwisam, 2019)","previouslyFormattedCitation":"(Amrah &amp; Elwisam, 2019)"},"properties":{"noteIndex":0},"schema":"https://github.com/citation-style-language/schema/raw/master/csl-citation.json"}</w:instrText>
      </w:r>
      <w:r w:rsidRPr="0030280E">
        <w:rPr>
          <w:rFonts w:ascii="Times New Roman" w:hAnsi="Times New Roman" w:cs="Times New Roman"/>
          <w:kern w:val="2"/>
          <w:szCs w:val="24"/>
          <w:lang w:val="zh-CN" w:eastAsia="en-US"/>
          <w14:ligatures w14:val="standardContextual"/>
        </w:rPr>
        <w:fldChar w:fldCharType="separate"/>
      </w:r>
      <w:r w:rsidRPr="0030280E">
        <w:rPr>
          <w:rFonts w:ascii="Times New Roman" w:hAnsi="Times New Roman" w:cs="Times New Roman"/>
          <w:kern w:val="2"/>
          <w:szCs w:val="24"/>
          <w:lang w:val="zh-CN" w:eastAsia="en-US"/>
          <w14:ligatures w14:val="standardContextual"/>
        </w:rPr>
        <w:t>Amrah &amp; Elwisam (2019)</w:t>
      </w:r>
      <w:r w:rsidRPr="0030280E">
        <w:rPr>
          <w:rFonts w:ascii="Times New Roman" w:hAnsi="Times New Roman" w:cs="Times New Roman"/>
          <w:kern w:val="2"/>
          <w:szCs w:val="24"/>
          <w:lang w:val="zh-CN" w:eastAsia="en-US"/>
          <w14:ligatures w14:val="standardContextual"/>
        </w:rPr>
        <w:fldChar w:fldCharType="end"/>
      </w:r>
      <w:r w:rsidRPr="0030280E">
        <w:rPr>
          <w:rFonts w:ascii="Times New Roman" w:hAnsi="Times New Roman" w:cs="Times New Roman"/>
          <w:kern w:val="2"/>
          <w:szCs w:val="24"/>
          <w:lang w:val="zh-CN" w:eastAsia="en-US"/>
          <w14:ligatures w14:val="standardContextual"/>
        </w:rPr>
        <w:t xml:space="preserve"> serta tidak mendukung </w:t>
      </w:r>
      <w:r w:rsidRPr="0030280E">
        <w:rPr>
          <w:rFonts w:ascii="Times New Roman" w:hAnsi="Times New Roman" w:cs="Times New Roman"/>
          <w:kern w:val="2"/>
          <w:szCs w:val="24"/>
          <w:lang w:val="zh-CN" w:eastAsia="en-US"/>
          <w14:ligatures w14:val="standardContextual"/>
        </w:rPr>
        <w:fldChar w:fldCharType="begin"/>
      </w:r>
      <w:r w:rsidRPr="0030280E">
        <w:rPr>
          <w:rFonts w:ascii="Times New Roman" w:hAnsi="Times New Roman" w:cs="Times New Roman"/>
          <w:kern w:val="2"/>
          <w:szCs w:val="24"/>
          <w:lang w:val="zh-CN" w:eastAsia="en-US"/>
          <w14:ligatures w14:val="standardContextual"/>
        </w:rPr>
        <w:instrText>ADDIN CSL_CITA</w:instrText>
      </w:r>
      <w:r w:rsidRPr="0030280E">
        <w:rPr>
          <w:rFonts w:ascii="Times New Roman" w:hAnsi="Times New Roman" w:cs="Times New Roman"/>
          <w:kern w:val="2"/>
          <w:szCs w:val="24"/>
          <w:lang w:val="zh-CN" w:eastAsia="en-US"/>
          <w14:ligatures w14:val="standardContextual"/>
        </w:rPr>
        <w:instrText>TION {"citationItems":[{"id":"ITEM-1","itemData":{"DOI":"10.26533/jad.v3i1.522","abstract":"Penelitian ini bertujuan untuk menganalisis pengaruh Current Rasio Dan Debt To Equity Ratio terhadap Harga Saham Perusahaan Industri Otomotif terdaftar di Bursa Efe</w:instrText>
      </w:r>
      <w:r w:rsidRPr="0030280E">
        <w:rPr>
          <w:rFonts w:ascii="Times New Roman" w:hAnsi="Times New Roman" w:cs="Times New Roman"/>
          <w:kern w:val="2"/>
          <w:szCs w:val="24"/>
          <w:lang w:val="zh-CN" w:eastAsia="en-US"/>
          <w14:ligatures w14:val="standardContextual"/>
        </w:rPr>
        <w:instrText>k Indonesia Periode 2016 – 2019. Objek penelitian adalah perusahaan industri otomotif yang terdaftar di Bursa Efek Indonesia periode 2016-2019 antara lain Astra Agro Lestari Tbk, Astra Grapia Tbk, Astra International Tbk, Astra Otoparts Tbk. Teknik analisi</w:instrText>
      </w:r>
      <w:r w:rsidRPr="0030280E">
        <w:rPr>
          <w:rFonts w:ascii="Times New Roman" w:hAnsi="Times New Roman" w:cs="Times New Roman"/>
          <w:kern w:val="2"/>
          <w:szCs w:val="24"/>
          <w:lang w:val="zh-CN" w:eastAsia="en-US"/>
          <w14:ligatures w14:val="standardContextual"/>
        </w:rPr>
        <w:instrText>s data dalam penelitian ini adalah teknik analisis kuantitatif. Data analisis adalah laporan keuangan (Laba Rugi dan Neraca) Perusahaan Industri Otomotif periode 2016-2019. Alat analisis yang digunakan adalah uji asumsi klasik dan dilanjutkan dengan analis</w:instrText>
      </w:r>
      <w:r w:rsidRPr="0030280E">
        <w:rPr>
          <w:rFonts w:ascii="Times New Roman" w:hAnsi="Times New Roman" w:cs="Times New Roman"/>
          <w:kern w:val="2"/>
          <w:szCs w:val="24"/>
          <w:lang w:val="zh-CN" w:eastAsia="en-US"/>
          <w14:ligatures w14:val="standardContextual"/>
        </w:rPr>
        <w:instrText>is regresi linier berganda. Kesimpulan dari penelitian ini sebagai berikut Variabel Current Ratio (X1) berpengaruh negatif dan tidak signifikan terhadap variabel Harga Saham (Y). Variabel Debt to Equity Ratio (X2) berpengaruh negatif dan tidak signifikan t</w:instrText>
      </w:r>
      <w:r w:rsidRPr="0030280E">
        <w:rPr>
          <w:rFonts w:ascii="Times New Roman" w:hAnsi="Times New Roman" w:cs="Times New Roman"/>
          <w:kern w:val="2"/>
          <w:szCs w:val="24"/>
          <w:lang w:val="zh-CN" w:eastAsia="en-US"/>
          <w14:ligatures w14:val="standardContextual"/>
        </w:rPr>
        <w:instrText>erhadap variabel Harga Saham (Y). Variabel Current Ratio (X1) dan Debt to Equity Ratio (X2) secara simultan berpengaruh negatif dan tidak signifikan terhadap variabel Harga Saham (Y).","author":[{"dropping-particle":"","family":"Sari","given":"Dian Indah",</w:instrText>
      </w:r>
      <w:r w:rsidRPr="0030280E">
        <w:rPr>
          <w:rFonts w:ascii="Times New Roman" w:hAnsi="Times New Roman" w:cs="Times New Roman"/>
          <w:kern w:val="2"/>
          <w:szCs w:val="24"/>
          <w:lang w:val="zh-CN" w:eastAsia="en-US"/>
          <w14:ligatures w14:val="standardContextual"/>
        </w:rPr>
        <w:instrText>"non-dropping-particle":"","parse-names":false,"suffix":""}],"container-title":"JAD : Jurnal Riset Akuntansi &amp; Keuangan Dewantara","id":"ITEM-1","issue":"1","issued":{"date-parts":[["2020"]]},"page":"66-77","title":"Pengaruh Current Rasio Dan Debt To Equit</w:instrText>
      </w:r>
      <w:r w:rsidRPr="0030280E">
        <w:rPr>
          <w:rFonts w:ascii="Times New Roman" w:hAnsi="Times New Roman" w:cs="Times New Roman"/>
          <w:kern w:val="2"/>
          <w:szCs w:val="24"/>
          <w:lang w:val="zh-CN" w:eastAsia="en-US"/>
          <w14:ligatures w14:val="standardContextual"/>
        </w:rPr>
        <w:instrText>y Ratio Terhadap Harga Saham Perusahaan Otomotif","type":"article-journal","volume":"3"},"uris":["http://www.mendeley.com/documents/?uuid=a099f3c3-7bfd-4988-8469-ff1fa531d170"]}],"mendeley":{"formattedCitation":"(Sari, 2020)","manualFormatting":"Sari (2020</w:instrText>
      </w:r>
      <w:r w:rsidRPr="0030280E">
        <w:rPr>
          <w:rFonts w:ascii="Times New Roman" w:hAnsi="Times New Roman" w:cs="Times New Roman"/>
          <w:kern w:val="2"/>
          <w:szCs w:val="24"/>
          <w:lang w:val="zh-CN" w:eastAsia="en-US"/>
          <w14:ligatures w14:val="standardContextual"/>
        </w:rPr>
        <w:instrText>)","plainTextFormattedCitation":"(Sari, 2020)","previouslyFormattedCitation":"(Sari, 2020)"},"properties":{"noteIndex":0},"schema":"https://github.com/citation-style-language/schema/raw/master/csl-citation.json"}</w:instrText>
      </w:r>
      <w:r w:rsidRPr="0030280E">
        <w:rPr>
          <w:rFonts w:ascii="Times New Roman" w:hAnsi="Times New Roman" w:cs="Times New Roman"/>
          <w:kern w:val="2"/>
          <w:szCs w:val="24"/>
          <w:lang w:val="zh-CN" w:eastAsia="en-US"/>
          <w14:ligatures w14:val="standardContextual"/>
        </w:rPr>
        <w:fldChar w:fldCharType="separate"/>
      </w:r>
      <w:r w:rsidRPr="0030280E">
        <w:rPr>
          <w:rFonts w:ascii="Times New Roman" w:hAnsi="Times New Roman" w:cs="Times New Roman"/>
          <w:kern w:val="2"/>
          <w:szCs w:val="24"/>
          <w:lang w:val="zh-CN" w:eastAsia="en-US"/>
          <w14:ligatures w14:val="standardContextual"/>
        </w:rPr>
        <w:t>Sari (2020)</w:t>
      </w:r>
      <w:r w:rsidRPr="0030280E">
        <w:rPr>
          <w:rFonts w:ascii="Times New Roman" w:hAnsi="Times New Roman" w:cs="Times New Roman"/>
          <w:kern w:val="2"/>
          <w:szCs w:val="24"/>
          <w:lang w:val="zh-CN" w:eastAsia="en-US"/>
          <w14:ligatures w14:val="standardContextual"/>
        </w:rPr>
        <w:fldChar w:fldCharType="end"/>
      </w:r>
      <w:r w:rsidRPr="0030280E">
        <w:rPr>
          <w:rFonts w:ascii="Times New Roman" w:hAnsi="Times New Roman" w:cs="Times New Roman"/>
          <w:kern w:val="2"/>
          <w:szCs w:val="24"/>
          <w:lang w:val="zh-CN" w:eastAsia="en-US"/>
          <w14:ligatures w14:val="standardContextual"/>
        </w:rPr>
        <w:t>.</w:t>
      </w:r>
      <w:bookmarkEnd w:id="15"/>
    </w:p>
    <w:p w:rsidR="00D274CE" w:rsidRPr="0030280E" w:rsidRDefault="00125F0A" w:rsidP="0030280E">
      <w:pPr>
        <w:spacing w:after="0"/>
        <w:jc w:val="both"/>
        <w:rPr>
          <w:rFonts w:ascii="Times New Roman" w:hAnsi="Times New Roman" w:cs="Times New Roman"/>
          <w:szCs w:val="24"/>
          <w:lang w:eastAsia="en-US"/>
        </w:rPr>
      </w:pPr>
      <w:proofErr w:type="gramStart"/>
      <w:r w:rsidRPr="0030280E">
        <w:rPr>
          <w:rFonts w:ascii="Times New Roman" w:hAnsi="Times New Roman" w:cs="Times New Roman"/>
          <w:szCs w:val="24"/>
          <w:lang w:eastAsia="en-US"/>
        </w:rPr>
        <w:t>Menghabiskan uang dalam juml</w:t>
      </w:r>
      <w:r w:rsidRPr="0030280E">
        <w:rPr>
          <w:rFonts w:ascii="Times New Roman" w:hAnsi="Times New Roman" w:cs="Times New Roman"/>
          <w:szCs w:val="24"/>
          <w:lang w:eastAsia="en-US"/>
        </w:rPr>
        <w:t>ah berlebihan untuk membeli aset memiliki dua konsekuensi berbeda.</w:t>
      </w:r>
      <w:proofErr w:type="gramEnd"/>
      <w:r w:rsidRPr="0030280E">
        <w:rPr>
          <w:rFonts w:ascii="Times New Roman" w:hAnsi="Times New Roman" w:cs="Times New Roman"/>
          <w:szCs w:val="24"/>
          <w:lang w:eastAsia="en-US"/>
        </w:rPr>
        <w:t xml:space="preserve"> </w:t>
      </w:r>
      <w:proofErr w:type="gramStart"/>
      <w:r w:rsidRPr="0030280E">
        <w:rPr>
          <w:rFonts w:ascii="Times New Roman" w:hAnsi="Times New Roman" w:cs="Times New Roman"/>
          <w:szCs w:val="24"/>
          <w:lang w:eastAsia="en-US"/>
        </w:rPr>
        <w:t>Salah satu perkembangan positifnya adalah membaiknya likuiditas perusahaan.</w:t>
      </w:r>
      <w:proofErr w:type="gramEnd"/>
      <w:r w:rsidRPr="0030280E">
        <w:rPr>
          <w:rFonts w:ascii="Times New Roman" w:hAnsi="Times New Roman" w:cs="Times New Roman"/>
          <w:szCs w:val="24"/>
          <w:lang w:eastAsia="en-US"/>
        </w:rPr>
        <w:t xml:space="preserve"> Sisi </w:t>
      </w:r>
      <w:proofErr w:type="gramStart"/>
      <w:r w:rsidRPr="0030280E">
        <w:rPr>
          <w:rFonts w:ascii="Times New Roman" w:hAnsi="Times New Roman" w:cs="Times New Roman"/>
          <w:szCs w:val="24"/>
          <w:lang w:eastAsia="en-US"/>
        </w:rPr>
        <w:t>lain</w:t>
      </w:r>
      <w:proofErr w:type="gramEnd"/>
      <w:r w:rsidRPr="0030280E">
        <w:rPr>
          <w:rFonts w:ascii="Times New Roman" w:hAnsi="Times New Roman" w:cs="Times New Roman"/>
          <w:szCs w:val="24"/>
          <w:lang w:eastAsia="en-US"/>
        </w:rPr>
        <w:t xml:space="preserve"> dari hal ini adalah perusahaan kehilangan potensi inisiatif peningkatan laba karena harus menyisihkan u</w:t>
      </w:r>
      <w:r w:rsidRPr="0030280E">
        <w:rPr>
          <w:rFonts w:ascii="Times New Roman" w:hAnsi="Times New Roman" w:cs="Times New Roman"/>
          <w:szCs w:val="24"/>
          <w:lang w:eastAsia="en-US"/>
        </w:rPr>
        <w:t>ang untuk memenuhi kebutuhan likuiditasnya.</w:t>
      </w:r>
    </w:p>
    <w:p w:rsidR="00D274CE" w:rsidRPr="0030280E" w:rsidRDefault="00125F0A" w:rsidP="0030280E">
      <w:pPr>
        <w:spacing w:after="120" w:line="240" w:lineRule="auto"/>
        <w:jc w:val="both"/>
        <w:rPr>
          <w:rFonts w:ascii="Times New Roman" w:hAnsi="Times New Roman" w:cs="Times New Roman"/>
          <w:szCs w:val="24"/>
          <w:lang w:eastAsia="en-US"/>
        </w:rPr>
      </w:pPr>
      <w:r w:rsidRPr="0030280E">
        <w:rPr>
          <w:rFonts w:ascii="Times New Roman" w:hAnsi="Times New Roman" w:cs="Times New Roman"/>
          <w:i/>
          <w:iCs/>
          <w:szCs w:val="24"/>
          <w:lang w:val="zh-CN" w:eastAsia="en-US"/>
        </w:rPr>
        <w:t xml:space="preserve">Current Ratio </w:t>
      </w:r>
      <w:r w:rsidRPr="0030280E">
        <w:rPr>
          <w:rFonts w:ascii="Times New Roman" w:hAnsi="Times New Roman" w:cs="Times New Roman"/>
          <w:szCs w:val="24"/>
          <w:lang w:val="zh-CN" w:eastAsia="en-US"/>
        </w:rPr>
        <w:t>tidak</w:t>
      </w:r>
      <w:r w:rsidRPr="0030280E">
        <w:rPr>
          <w:rFonts w:ascii="Times New Roman" w:hAnsi="Times New Roman" w:cs="Times New Roman"/>
          <w:i/>
          <w:iCs/>
          <w:szCs w:val="24"/>
          <w:lang w:val="zh-CN" w:eastAsia="en-US"/>
        </w:rPr>
        <w:t xml:space="preserve"> </w:t>
      </w:r>
      <w:r w:rsidRPr="0030280E">
        <w:rPr>
          <w:rFonts w:ascii="Times New Roman" w:hAnsi="Times New Roman" w:cs="Times New Roman"/>
          <w:szCs w:val="24"/>
          <w:lang w:val="zh-CN" w:eastAsia="en-US"/>
        </w:rPr>
        <w:t xml:space="preserve">berpengaruh terhadap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artinya mendukung temuan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{"citationItems":[{"id":"ITEM-1","itemData":{"abstract":"Penelitian  ini  bertujuan  untuk  mengetahui  pengar</w:instrText>
      </w:r>
      <w:r w:rsidRPr="0030280E">
        <w:rPr>
          <w:rFonts w:ascii="Times New Roman" w:hAnsi="Times New Roman" w:cs="Times New Roman"/>
          <w:szCs w:val="24"/>
          <w:lang w:val="zh-CN" w:eastAsia="en-US"/>
        </w:rPr>
        <w:instrText>uh current  ratio  dan  quick  ratio sebagai  variabel  bebas  terhadap  return  on  assets  sebagai  variabel  terikatpada  PT Gajah Tunggal Tbk. Menggunakan data laporan keuangan periode tahun 2011 sampai 2020,  penelitian  ini  menggunakan  teknik  anal</w:instrText>
      </w:r>
      <w:r w:rsidRPr="0030280E">
        <w:rPr>
          <w:rFonts w:ascii="Times New Roman" w:hAnsi="Times New Roman" w:cs="Times New Roman"/>
          <w:szCs w:val="24"/>
          <w:lang w:val="zh-CN" w:eastAsia="en-US"/>
        </w:rPr>
        <w:instrText>isis  regresi  linear  berganda dengan bantuan  program  Statistical  Packege  for  Social  Science  (SPSS)  versi  21.  Setelah dilakukanpengujian  asumsi  klasik,  diperoleh  hasil  melalui  uji  t  dan  uji  F  bahwa penelitian  ini  menunjukkan current</w:instrText>
      </w:r>
      <w:r w:rsidRPr="0030280E">
        <w:rPr>
          <w:rFonts w:ascii="Times New Roman" w:hAnsi="Times New Roman" w:cs="Times New Roman"/>
          <w:szCs w:val="24"/>
          <w:lang w:val="zh-CN" w:eastAsia="en-US"/>
        </w:rPr>
        <w:instrText xml:space="preserve">  ratio  dan  quick  ratio  tidak  berpengaruh  signifikan terhadap return on assets baik secara parsial maupun simultan.Kata kunci: current ratio, quick ratio, return on assets.","author":[{"dropping-particle":"","family":"Hidayati","given":"Ani","non-dro</w:instrText>
      </w:r>
      <w:r w:rsidRPr="0030280E">
        <w:rPr>
          <w:rFonts w:ascii="Times New Roman" w:hAnsi="Times New Roman" w:cs="Times New Roman"/>
          <w:szCs w:val="24"/>
          <w:lang w:val="zh-CN" w:eastAsia="en-US"/>
        </w:rPr>
        <w:instrText>pping-particle":"","parse-names":false,"suffix":""}],"container-title":"UG Jurnal","id":"ITEM-1","issue":"5","issued":{"date-parts":[["2021"]]},"page":"1-8","title":"Pengaruh Current Ratio Dan Quick Ratio Terhadap Return On Assets Pada PT Gajah Tunggal Tbk</w:instrText>
      </w:r>
      <w:r w:rsidRPr="0030280E">
        <w:rPr>
          <w:rFonts w:ascii="Times New Roman" w:hAnsi="Times New Roman" w:cs="Times New Roman"/>
          <w:szCs w:val="24"/>
          <w:lang w:val="zh-CN" w:eastAsia="en-US"/>
        </w:rPr>
        <w:instrText>.","type":"article-journal","volume":"15"},"uris":["http://www.mendeley.com/documents/?uuid=efab7a86-3186-4e56-9cc7-fd5cd1a3ca73"]}],"mendeley":{"formattedCitation":"(Hidayati, 2021)","manualFormatting":"Hidayati (2021)","plainTextFormattedCitation":"(Hida</w:instrText>
      </w:r>
      <w:r w:rsidRPr="0030280E">
        <w:rPr>
          <w:rFonts w:ascii="Times New Roman" w:hAnsi="Times New Roman" w:cs="Times New Roman"/>
          <w:szCs w:val="24"/>
          <w:lang w:val="zh-CN" w:eastAsia="en-US"/>
        </w:rPr>
        <w:instrText>yati, 2021)","previouslyFormattedCitation":"(Hidayati, 2021)"},"properties":{"noteIndex":0},"schema":"https://github.com/citation-style-language/schema/raw/master/csl-citation.json"}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Hidayati (2021)</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 xml:space="preserve"> dan menolak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w:instrText>
      </w:r>
      <w:r w:rsidRPr="0030280E">
        <w:rPr>
          <w:rFonts w:ascii="Times New Roman" w:hAnsi="Times New Roman" w:cs="Times New Roman"/>
          <w:szCs w:val="24"/>
          <w:lang w:val="zh-CN" w:eastAsia="en-US"/>
        </w:rPr>
        <w:instrText xml:space="preserve">"ITEM-1","itemData":{"DOI":"10.33753/madani.v3i1.87","ISSN":"26151995","abstract":"It is necessary to measure ratios that represent liquidity, solvability and profitability from one company. Related to this research use Current Ratio, Debt to Asset Ratio, </w:instrText>
      </w:r>
      <w:r w:rsidRPr="0030280E">
        <w:rPr>
          <w:rFonts w:ascii="Times New Roman" w:hAnsi="Times New Roman" w:cs="Times New Roman"/>
          <w:szCs w:val="24"/>
          <w:lang w:val="zh-CN" w:eastAsia="en-US"/>
        </w:rPr>
        <w:instrText xml:space="preserve">Return On Asset Ratio at PT Indocement Tunggal Prakarsa Tbk. As one of largest cement factories in Indonesia. It is necessary to measure ratios that represent liquidity, solvability and profitability from one company. Related to this research use ratio of </w:instrText>
      </w:r>
      <w:r w:rsidRPr="0030280E">
        <w:rPr>
          <w:rFonts w:ascii="Times New Roman" w:hAnsi="Times New Roman" w:cs="Times New Roman"/>
          <w:szCs w:val="24"/>
          <w:lang w:val="zh-CN" w:eastAsia="en-US"/>
        </w:rPr>
        <w:instrText>Current Ratio, Debt to Asset Ratio, Return On Assets at PT Indocement Tbk. as one of the largest cement factories in Indonesia. The data used in this study are secondary data from the company's 2009-2020 financial statements. Data processing stages are car</w:instrText>
      </w:r>
      <w:r w:rsidRPr="0030280E">
        <w:rPr>
          <w:rFonts w:ascii="Times New Roman" w:hAnsi="Times New Roman" w:cs="Times New Roman"/>
          <w:szCs w:val="24"/>
          <w:lang w:val="zh-CN" w:eastAsia="en-US"/>
        </w:rPr>
        <w:instrText>ried out by ensuring all data meet the classic assumption test, so that further stages are to measure influence of independent variabels : Current Ratio and Debt to Asset Ratio to dependent variabel : Return On Asset with multiple linear regression test, c</w:instrText>
      </w:r>
      <w:r w:rsidRPr="0030280E">
        <w:rPr>
          <w:rFonts w:ascii="Times New Roman" w:hAnsi="Times New Roman" w:cs="Times New Roman"/>
          <w:szCs w:val="24"/>
          <w:lang w:val="zh-CN" w:eastAsia="en-US"/>
        </w:rPr>
        <w:instrText>oefficient R determinant test, t test, F test.In addition, the results of the t test, the Current Ratio is partial influence to Return On Assets, but the Debt to Asset Ratio is not partial influence on Return On Assets. While from the results of the F test</w:instrText>
      </w:r>
      <w:r w:rsidRPr="0030280E">
        <w:rPr>
          <w:rFonts w:ascii="Times New Roman" w:hAnsi="Times New Roman" w:cs="Times New Roman"/>
          <w:szCs w:val="24"/>
          <w:lang w:val="zh-CN" w:eastAsia="en-US"/>
        </w:rPr>
        <w:instrText xml:space="preserve"> the Current Ratio and the Debt to Asset Ratio simultaneously influence to Return On Assets. Abstrak Untuk memastikan kondisi keuangan suatu perusahaan maka perlu dilakukan pengukuran dari rasio yang mewakili likuiditas, solvabilitas dan provitabilitas. Se</w:instrText>
      </w:r>
      <w:r w:rsidRPr="0030280E">
        <w:rPr>
          <w:rFonts w:ascii="Times New Roman" w:hAnsi="Times New Roman" w:cs="Times New Roman"/>
          <w:szCs w:val="24"/>
          <w:lang w:val="zh-CN" w:eastAsia="en-US"/>
        </w:rPr>
        <w:instrText>hingga dalam penelitian ini dilakukan pengamatan terhadap rasio Current Ratio, Debt to Asset Ratio, Return On Asset pada PT Indocement Tbk. sebagai salah satu pabrik semen terbesar di Indonesia. Data yan digunakan dalam penelitian adalah data sekunder dari</w:instrText>
      </w:r>
      <w:r w:rsidRPr="0030280E">
        <w:rPr>
          <w:rFonts w:ascii="Times New Roman" w:hAnsi="Times New Roman" w:cs="Times New Roman"/>
          <w:szCs w:val="24"/>
          <w:lang w:val="zh-CN" w:eastAsia="en-US"/>
        </w:rPr>
        <w:instrText xml:space="preserve"> laporan keuangan perusahaan dari tahun 2009 -2018. Tahapan pengolahan data yang dilakukan dilakukan adalah memastikan semua data memenuhi standard uji asumsi klasik , agar selanjutnya dapat dilakukan tahapan pengolahan data untuk melihat pengaruh variabel</w:instrText>
      </w:r>
      <w:r w:rsidRPr="0030280E">
        <w:rPr>
          <w:rFonts w:ascii="Times New Roman" w:hAnsi="Times New Roman" w:cs="Times New Roman"/>
          <w:szCs w:val="24"/>
          <w:lang w:val="zh-CN" w:eastAsia="en-US"/>
        </w:rPr>
        <w:instrText xml:space="preserve"> bebas yaitu Current Ratio dan Debt to Asset Ratio terhadap variabel terikat yaitu Return On Asset melalui uji regresi linier berganda, uji koefisien determinasi R, uji t, uji F. Dari hasil uji t maka Current Ratio berpengaruh secara partial terhadap Retur</w:instrText>
      </w:r>
      <w:r w:rsidRPr="0030280E">
        <w:rPr>
          <w:rFonts w:ascii="Times New Roman" w:hAnsi="Times New Roman" w:cs="Times New Roman"/>
          <w:szCs w:val="24"/>
          <w:lang w:val="zh-CN" w:eastAsia="en-US"/>
        </w:rPr>
        <w:instrText>n On Asset , namun Debt to Asset Ratio tidak berpengaruh secara partial terhadap Retun On Asset. Sedangkan dari hasil uji F maka Current Ratio dan Debt to Asset Ratio berpengaruh secara bersamaan terhadap Return On Asset. Kata Kunci : Current Ratio, Debt t</w:instrText>
      </w:r>
      <w:r w:rsidRPr="0030280E">
        <w:rPr>
          <w:rFonts w:ascii="Times New Roman" w:hAnsi="Times New Roman" w:cs="Times New Roman"/>
          <w:szCs w:val="24"/>
          <w:lang w:val="zh-CN" w:eastAsia="en-US"/>
        </w:rPr>
        <w:instrText>o Asset Ratio, Retur…","author":[{"dropping-particle":"","family":"Harjayanti","given":"Diana Riyana","non-dropping-particle":"","parse-names":false,"suffix":""},{"dropping-particle":"","family":"Pujiati","given":"Puput","non-dropping-particle":"","parse-n</w:instrText>
      </w:r>
      <w:r w:rsidRPr="0030280E">
        <w:rPr>
          <w:rFonts w:ascii="Times New Roman" w:hAnsi="Times New Roman" w:cs="Times New Roman"/>
          <w:szCs w:val="24"/>
          <w:lang w:val="zh-CN" w:eastAsia="en-US"/>
        </w:rPr>
        <w:instrText>ames":false,"suffix":""}],"container-title":"Jurnal Madani: Ilmu Pengetahuan, Teknologi, dan Humaniora","id":"ITEM-1","issue":"1","issued":{"date-parts":[["2020"]]},"page":"56-65","title":"Current Ratio (CR) Dan Debt to Asset Ratio (DAR) Terhadap Return On</w:instrText>
      </w:r>
      <w:r w:rsidRPr="0030280E">
        <w:rPr>
          <w:rFonts w:ascii="Times New Roman" w:hAnsi="Times New Roman" w:cs="Times New Roman"/>
          <w:szCs w:val="24"/>
          <w:lang w:val="zh-CN" w:eastAsia="en-US"/>
        </w:rPr>
        <w:instrText xml:space="preserve"> Asset (ROA) pada PT Indocement Tunggal Prakarsa Tbk Periode 2009-2018","type":"article-journal","volume":"3"},"uris":["http://www.mendeley.com/documents/?uuid=b85bcd9f-c38e-4494-9851-c78cf19020de"]}],"mendeley":{"formattedCitation":"(Harjayanti &amp; Pujiati,</w:instrText>
      </w:r>
      <w:r w:rsidRPr="0030280E">
        <w:rPr>
          <w:rFonts w:ascii="Times New Roman" w:hAnsi="Times New Roman" w:cs="Times New Roman"/>
          <w:szCs w:val="24"/>
          <w:lang w:val="zh-CN" w:eastAsia="en-US"/>
        </w:rPr>
        <w:instrText xml:space="preserve"> 2020)","manualFormatting":"Harjayanti &amp; Pujiati (2020)","plainTextFormattedCitation":"(Harjayanti &amp; Pujiati, 2020)","previouslyFormattedCitation":"(Harjayanti &amp; Pujiati, 2020)"},"properties":{"noteIndex":0},"schema":"https://github.com/citation-style-lang</w:instrText>
      </w:r>
      <w:r w:rsidRPr="0030280E">
        <w:rPr>
          <w:rFonts w:ascii="Times New Roman" w:hAnsi="Times New Roman" w:cs="Times New Roman"/>
          <w:szCs w:val="24"/>
          <w:lang w:val="zh-CN" w:eastAsia="en-US"/>
        </w:rPr>
        <w:instrText>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Harjayanti &amp; Pujiati (2020)</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 xml:space="preserve">. Makna dari temuan tersebut menekankan bahwa selama periode penelitian posisi </w:t>
      </w:r>
      <w:r w:rsidRPr="0030280E">
        <w:rPr>
          <w:rFonts w:ascii="Times New Roman" w:hAnsi="Times New Roman" w:cs="Times New Roman"/>
          <w:i/>
          <w:iCs/>
          <w:szCs w:val="24"/>
          <w:lang w:val="zh-CN" w:eastAsia="en-US"/>
        </w:rPr>
        <w:t>Current Ratio</w:t>
      </w:r>
      <w:r w:rsidRPr="0030280E">
        <w:rPr>
          <w:rFonts w:ascii="Times New Roman" w:hAnsi="Times New Roman" w:cs="Times New Roman"/>
          <w:szCs w:val="24"/>
          <w:lang w:val="zh-CN" w:eastAsia="en-US"/>
        </w:rPr>
        <w:t xml:space="preserve"> belum menjadi faktor konstribusi dalam mencapai keuntungan perusahaan. Namun jika kualitas </w:t>
      </w:r>
      <w:r w:rsidRPr="0030280E">
        <w:rPr>
          <w:rFonts w:ascii="Times New Roman" w:hAnsi="Times New Roman" w:cs="Times New Roman"/>
          <w:i/>
          <w:iCs/>
          <w:szCs w:val="24"/>
          <w:lang w:val="zh-CN" w:eastAsia="en-US"/>
        </w:rPr>
        <w:t>Current Ratio</w:t>
      </w:r>
      <w:r w:rsidRPr="0030280E">
        <w:rPr>
          <w:rFonts w:ascii="Times New Roman" w:hAnsi="Times New Roman" w:cs="Times New Roman"/>
          <w:szCs w:val="24"/>
          <w:lang w:val="zh-CN" w:eastAsia="en-US"/>
        </w:rPr>
        <w:t xml:space="preserve"> ditingkatkan manajemen maka dimungkinan untuk berkonstribusi dalam meningkatkan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hal ini diperkuat dari hubungan keduanya yang saat ini positif.</w:t>
      </w:r>
    </w:p>
    <w:p w:rsidR="00D274CE" w:rsidRPr="0030280E" w:rsidRDefault="00125F0A" w:rsidP="0030280E">
      <w:pPr>
        <w:spacing w:after="120" w:line="240" w:lineRule="auto"/>
        <w:jc w:val="both"/>
        <w:rPr>
          <w:rFonts w:ascii="Times New Roman" w:hAnsi="Times New Roman" w:cs="Times New Roman"/>
          <w:szCs w:val="24"/>
          <w:lang w:eastAsia="en-US"/>
        </w:rPr>
      </w:pPr>
      <w:r w:rsidRPr="0030280E">
        <w:rPr>
          <w:rFonts w:ascii="Times New Roman" w:hAnsi="Times New Roman" w:cs="Times New Roman"/>
          <w:szCs w:val="24"/>
          <w:lang w:val="zh-CN" w:eastAsia="en-US"/>
        </w:rPr>
        <w:t xml:space="preserve">Tinjauan mediasi memperlihatkan bahwa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tidak mampu memperkuat curr</w:t>
      </w:r>
      <w:r w:rsidRPr="0030280E">
        <w:rPr>
          <w:rFonts w:ascii="Times New Roman" w:hAnsi="Times New Roman" w:cs="Times New Roman"/>
          <w:szCs w:val="24"/>
          <w:lang w:val="zh-CN" w:eastAsia="en-US"/>
        </w:rPr>
        <w:t xml:space="preserve">ent asset dalam mempengaruhi harga saham sebagimana terkonfirmasi pada nilai </w:t>
      </w:r>
      <w:r w:rsidRPr="0030280E">
        <w:rPr>
          <w:rFonts w:ascii="Times New Roman" w:hAnsi="Times New Roman" w:cs="Times New Roman"/>
          <w:i/>
          <w:iCs/>
          <w:szCs w:val="24"/>
          <w:lang w:val="zh-CN" w:eastAsia="en-US"/>
        </w:rPr>
        <w:t xml:space="preserve">specific indirect effects. </w:t>
      </w:r>
      <w:r w:rsidRPr="0030280E">
        <w:rPr>
          <w:rFonts w:ascii="Times New Roman" w:hAnsi="Times New Roman" w:cs="Times New Roman"/>
          <w:szCs w:val="24"/>
          <w:lang w:val="zh-CN" w:eastAsia="en-US"/>
        </w:rPr>
        <w:t xml:space="preserve">Jika kita ditinjau secara parsial </w:t>
      </w:r>
      <w:r w:rsidRPr="0030280E">
        <w:rPr>
          <w:rFonts w:ascii="Times New Roman" w:hAnsi="Times New Roman" w:cs="Times New Roman"/>
          <w:i/>
          <w:iCs/>
          <w:szCs w:val="24"/>
          <w:lang w:val="zh-CN" w:eastAsia="en-US"/>
        </w:rPr>
        <w:t>current rasio</w:t>
      </w:r>
      <w:r w:rsidRPr="0030280E">
        <w:rPr>
          <w:rFonts w:ascii="Times New Roman" w:hAnsi="Times New Roman" w:cs="Times New Roman"/>
          <w:szCs w:val="24"/>
          <w:lang w:val="zh-CN" w:eastAsia="en-US"/>
        </w:rPr>
        <w:t xml:space="preserve"> mempengaruhi secara negatif harga saham perusahaan farmasi, artinya penurunan harga saham sebagai bagian</w:t>
      </w:r>
      <w:r w:rsidRPr="0030280E">
        <w:rPr>
          <w:rFonts w:ascii="Times New Roman" w:hAnsi="Times New Roman" w:cs="Times New Roman"/>
          <w:szCs w:val="24"/>
          <w:lang w:val="zh-CN" w:eastAsia="en-US"/>
        </w:rPr>
        <w:t xml:space="preserve"> dari konstribusi </w:t>
      </w:r>
      <w:r w:rsidRPr="0030280E">
        <w:rPr>
          <w:rFonts w:ascii="Times New Roman" w:hAnsi="Times New Roman" w:cs="Times New Roman"/>
          <w:i/>
          <w:iCs/>
          <w:szCs w:val="24"/>
          <w:lang w:val="zh-CN" w:eastAsia="en-US"/>
        </w:rPr>
        <w:t>current</w:t>
      </w:r>
      <w:r w:rsidRPr="0030280E">
        <w:rPr>
          <w:rFonts w:ascii="Times New Roman" w:hAnsi="Times New Roman" w:cs="Times New Roman"/>
          <w:szCs w:val="24"/>
          <w:lang w:val="zh-CN" w:eastAsia="en-US"/>
        </w:rPr>
        <w:t xml:space="preserve"> rasio. Harga saham mengalami kinerja positif sebagai sumbangsi dari ROA perusahaan. Ketika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ingin ditempatkan sebagai variabel mediasi dalam mendorong current rasio untuk mempengaruhi harga saham nampaknya belum ber</w:t>
      </w:r>
      <w:r w:rsidRPr="0030280E">
        <w:rPr>
          <w:rFonts w:ascii="Times New Roman" w:hAnsi="Times New Roman" w:cs="Times New Roman"/>
          <w:szCs w:val="24"/>
          <w:lang w:val="zh-CN" w:eastAsia="en-US"/>
        </w:rPr>
        <w:t xml:space="preserve">hasil, meskipun demikian adanya perubahan dari arah hubungan menjadi positif, artinya dimungkinkan untuk pada waktu tertentu ROA dapat berhasil sebagai mediasi. Temuan ini menandakan tidak sejalan </w:t>
      </w:r>
      <w:bookmarkStart w:id="16" w:name="_Hlk164320231"/>
      <w:r w:rsidRPr="0030280E">
        <w:rPr>
          <w:rFonts w:ascii="Times New Roman" w:hAnsi="Times New Roman" w:cs="Times New Roman"/>
          <w:szCs w:val="24"/>
          <w:lang w:val="zh-CN" w:eastAsia="en-US"/>
        </w:rPr>
        <w:t xml:space="preserve">dengan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{"citationItems":[{"id":"ITEM-1",</w:instrText>
      </w:r>
      <w:r w:rsidRPr="0030280E">
        <w:rPr>
          <w:rFonts w:ascii="Times New Roman" w:hAnsi="Times New Roman" w:cs="Times New Roman"/>
          <w:szCs w:val="24"/>
          <w:lang w:val="zh-CN" w:eastAsia="en-US"/>
        </w:rPr>
        <w:instrText>"itemData":{"DOI":"10.53088/jadfi.v1i2.130","abstract":"This study aims to determine the effect of net profit margin, current ratio, total assets turnover on stock prices with profit as a mediating variable in companies listed on the Jakarta Islamics Index</w:instrText>
      </w:r>
      <w:r w:rsidRPr="0030280E">
        <w:rPr>
          <w:rFonts w:ascii="Times New Roman" w:hAnsi="Times New Roman" w:cs="Times New Roman"/>
          <w:szCs w:val="24"/>
          <w:lang w:val="zh-CN" w:eastAsia="en-US"/>
        </w:rPr>
        <w:instrText xml:space="preserve">70 (JII70) for the 2018-2020 period. This study uses quantitative data in financial statements with path analysis as data analysis. The population used is 70 companies in JII70 with a sample of 150 for three years. The results showed that the variables of </w:instrText>
      </w:r>
      <w:r w:rsidRPr="0030280E">
        <w:rPr>
          <w:rFonts w:ascii="Times New Roman" w:hAnsi="Times New Roman" w:cs="Times New Roman"/>
          <w:szCs w:val="24"/>
          <w:lang w:val="zh-CN" w:eastAsia="en-US"/>
        </w:rPr>
        <w:instrText>net profit margin and return on assets affected stock prices, while the current ratio and total assets turnover did not affect stock prices. The variable net profit margin and total assets turnover affect the return on assets, while the current ratio varia</w:instrText>
      </w:r>
      <w:r w:rsidRPr="0030280E">
        <w:rPr>
          <w:rFonts w:ascii="Times New Roman" w:hAnsi="Times New Roman" w:cs="Times New Roman"/>
          <w:szCs w:val="24"/>
          <w:lang w:val="zh-CN" w:eastAsia="en-US"/>
        </w:rPr>
        <w:instrText>ble does not affect the asset return. Furthermore, the return on assets variable can mediate the current ratio variable to the stock price but cannot mediate the net profit margin and total assets turnover variable on the stock price.","author":[{"dropping</w:instrText>
      </w:r>
      <w:r w:rsidRPr="0030280E">
        <w:rPr>
          <w:rFonts w:ascii="Times New Roman" w:hAnsi="Times New Roman" w:cs="Times New Roman"/>
          <w:szCs w:val="24"/>
          <w:lang w:val="zh-CN" w:eastAsia="en-US"/>
        </w:rPr>
        <w:instrText xml:space="preserve">-particle":"","family":"Stya","given":"Putri Ade","non-dropping-particle":"","parse-names":false,"suffix":""},{"dropping-particle":"","family":"Kabib","given":"Nur","non-dropping-particle":"","parse-names":false,"suffix":""}],"container-title":"Journal of </w:instrText>
      </w:r>
      <w:r w:rsidRPr="0030280E">
        <w:rPr>
          <w:rFonts w:ascii="Times New Roman" w:hAnsi="Times New Roman" w:cs="Times New Roman"/>
          <w:szCs w:val="24"/>
          <w:lang w:val="zh-CN" w:eastAsia="en-US"/>
        </w:rPr>
        <w:instrText>Accounting and Digital Finance","id":"ITEM-1","issue":"2","issued":{"date-parts":[["2021"]]},"page":"108-124","title":"Pengaruh net profit margin, current ratio, total assets turn over terhadap harga saham dengan laba sebagai variabel mediasi pada perusaha</w:instrText>
      </w:r>
      <w:r w:rsidRPr="0030280E">
        <w:rPr>
          <w:rFonts w:ascii="Times New Roman" w:hAnsi="Times New Roman" w:cs="Times New Roman"/>
          <w:szCs w:val="24"/>
          <w:lang w:val="zh-CN" w:eastAsia="en-US"/>
        </w:rPr>
        <w:instrText>an di JII70","type":"article-journal","volume":"1"},"uris":["http://www.mendeley.com/documents/?uuid=9fc4c4ff-b82a-4063-a038-c9f602017751"]}],"mendeley":{"formattedCitation":"(Stya &amp; Kabib, 2021)","manualFormatting":"Stya &amp; Kabib (2021)","plainTextFormatte</w:instrText>
      </w:r>
      <w:r w:rsidRPr="0030280E">
        <w:rPr>
          <w:rFonts w:ascii="Times New Roman" w:hAnsi="Times New Roman" w:cs="Times New Roman"/>
          <w:szCs w:val="24"/>
          <w:lang w:val="zh-CN" w:eastAsia="en-US"/>
        </w:rPr>
        <w:instrText>dCitation":"(Stya &amp; Kabib, 2021)","previouslyFormattedCitation":"(Stya &amp; Kabib, 2021)"},"properties":{"noteIndex":0},"schema":"https://github.com/citation-style-language/schema/raw/master/csl-citation.json"}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Stya &amp; Kabib (2021)</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w:t>
      </w:r>
      <w:bookmarkEnd w:id="16"/>
    </w:p>
    <w:p w:rsidR="00D274CE" w:rsidRPr="0030280E" w:rsidRDefault="00125F0A" w:rsidP="0030280E">
      <w:pPr>
        <w:spacing w:after="120" w:line="240" w:lineRule="auto"/>
        <w:jc w:val="both"/>
        <w:rPr>
          <w:rFonts w:ascii="Times New Roman" w:hAnsi="Times New Roman" w:cs="Times New Roman"/>
          <w:szCs w:val="24"/>
          <w:lang w:eastAsia="en-US"/>
        </w:rPr>
      </w:pPr>
      <w:r w:rsidRPr="0030280E">
        <w:rPr>
          <w:rFonts w:ascii="Times New Roman" w:hAnsi="Times New Roman" w:cs="Times New Roman"/>
          <w:szCs w:val="24"/>
          <w:lang w:val="zh-CN" w:eastAsia="en-US"/>
        </w:rPr>
        <w:t>Dalam mendukung konsep ek</w:t>
      </w:r>
      <w:r w:rsidRPr="0030280E">
        <w:rPr>
          <w:rFonts w:ascii="Times New Roman" w:hAnsi="Times New Roman" w:cs="Times New Roman"/>
          <w:szCs w:val="24"/>
          <w:lang w:val="zh-CN" w:eastAsia="en-US"/>
        </w:rPr>
        <w:t>onomi berkelanjutan jika ditanjuan dari temuan ini maka dapat dikatakan bahwa current rasio tidak berkonstribusi dalam mendorong investor untuk memaksimalkan pembangunan ekonomi berkelanjutannya, yang mana untuk mensukseskan program tersebut harus didukung</w:t>
      </w:r>
      <w:r w:rsidRPr="0030280E">
        <w:rPr>
          <w:rFonts w:ascii="Times New Roman" w:hAnsi="Times New Roman" w:cs="Times New Roman"/>
          <w:szCs w:val="24"/>
          <w:lang w:val="zh-CN" w:eastAsia="en-US"/>
        </w:rPr>
        <w:t xml:space="preserve"> dengan kinerja keuangan yang baik khusunya kinerja current ratio.</w:t>
      </w:r>
    </w:p>
    <w:p w:rsidR="00D274CE" w:rsidRPr="0030280E" w:rsidRDefault="00125F0A" w:rsidP="0030280E">
      <w:pPr>
        <w:spacing w:after="120" w:line="240" w:lineRule="auto"/>
        <w:jc w:val="both"/>
        <w:rPr>
          <w:rFonts w:ascii="Times New Roman" w:hAnsi="Times New Roman" w:cs="Times New Roman"/>
          <w:i/>
          <w:iCs/>
          <w:szCs w:val="24"/>
          <w:lang w:eastAsia="en-US"/>
        </w:rPr>
      </w:pPr>
      <w:r w:rsidRPr="0030280E">
        <w:rPr>
          <w:rFonts w:ascii="Times New Roman" w:hAnsi="Times New Roman"/>
          <w:b/>
          <w:bCs/>
          <w:szCs w:val="24"/>
        </w:rPr>
        <w:lastRenderedPageBreak/>
        <w:t xml:space="preserve">Pengaruh </w:t>
      </w:r>
      <w:r w:rsidRPr="0030280E">
        <w:rPr>
          <w:rFonts w:ascii="Times New Roman" w:hAnsi="Times New Roman"/>
          <w:b/>
          <w:bCs/>
          <w:i/>
          <w:iCs/>
          <w:szCs w:val="24"/>
        </w:rPr>
        <w:t xml:space="preserve">Debt </w:t>
      </w:r>
      <w:proofErr w:type="gramStart"/>
      <w:r w:rsidRPr="0030280E">
        <w:rPr>
          <w:rFonts w:ascii="Times New Roman" w:hAnsi="Times New Roman"/>
          <w:b/>
          <w:bCs/>
          <w:i/>
          <w:iCs/>
          <w:szCs w:val="24"/>
        </w:rPr>
        <w:t>To</w:t>
      </w:r>
      <w:proofErr w:type="gramEnd"/>
      <w:r w:rsidRPr="0030280E">
        <w:rPr>
          <w:rFonts w:ascii="Times New Roman" w:hAnsi="Times New Roman"/>
          <w:b/>
          <w:bCs/>
          <w:i/>
          <w:iCs/>
          <w:szCs w:val="24"/>
        </w:rPr>
        <w:t xml:space="preserve"> Equity Ratio</w:t>
      </w:r>
      <w:r w:rsidRPr="0030280E">
        <w:rPr>
          <w:rFonts w:ascii="Times New Roman" w:hAnsi="Times New Roman"/>
          <w:b/>
          <w:bCs/>
          <w:i/>
          <w:szCs w:val="24"/>
        </w:rPr>
        <w:t xml:space="preserve"> </w:t>
      </w:r>
      <w:r w:rsidRPr="0030280E">
        <w:rPr>
          <w:rFonts w:ascii="Times New Roman" w:hAnsi="Times New Roman"/>
          <w:b/>
          <w:bCs/>
          <w:szCs w:val="24"/>
        </w:rPr>
        <w:t>terhadap Harga Saham dan ROA</w:t>
      </w:r>
      <w:r w:rsidR="0030280E">
        <w:rPr>
          <w:rFonts w:ascii="Times New Roman" w:hAnsi="Times New Roman"/>
          <w:b/>
          <w:bCs/>
          <w:szCs w:val="24"/>
        </w:rPr>
        <w:t xml:space="preserve">. </w:t>
      </w:r>
      <w:bookmarkStart w:id="17" w:name="_Hlk165812743"/>
      <w:r w:rsidRPr="0030280E">
        <w:rPr>
          <w:rFonts w:ascii="Times New Roman" w:hAnsi="Times New Roman" w:cs="Times New Roman"/>
          <w:i/>
          <w:iCs/>
          <w:szCs w:val="24"/>
          <w:lang w:val="zh-CN" w:eastAsia="en-US"/>
        </w:rPr>
        <w:t>Debt To Equity Ratio</w:t>
      </w:r>
      <w:r w:rsidRPr="0030280E">
        <w:rPr>
          <w:rFonts w:ascii="Times New Roman" w:hAnsi="Times New Roman" w:cs="Times New Roman"/>
          <w:szCs w:val="24"/>
          <w:lang w:val="zh-CN" w:eastAsia="en-US"/>
        </w:rPr>
        <w:t xml:space="preserve"> </w:t>
      </w:r>
      <w:bookmarkEnd w:id="17"/>
      <w:r w:rsidRPr="0030280E">
        <w:rPr>
          <w:rFonts w:ascii="Times New Roman" w:hAnsi="Times New Roman" w:cs="Times New Roman"/>
          <w:szCs w:val="24"/>
          <w:lang w:val="zh-CN" w:eastAsia="en-US"/>
        </w:rPr>
        <w:t>kemampuan badan usaha untuk memenuhi komitmen keuangannya dengan modal sendiri, yang dinyatakan dalam rupiah.</w:t>
      </w:r>
      <w:r w:rsidRPr="0030280E">
        <w:rPr>
          <w:rFonts w:ascii="Times New Roman" w:hAnsi="Times New Roman" w:cs="Times New Roman"/>
          <w:szCs w:val="24"/>
          <w:lang w:val="zh-CN" w:eastAsia="en-US"/>
        </w:rPr>
        <w:t xml:space="preserve"> Keberhasilan suatu perusahaan mungkin dipengaruhi secara positif atau negatif oleh utangnya. Sepanjang periode penelitian, Debt To Equity Ratio tidak berpengaruh terhadap harga saham perusahaan farmasi, dan perubahan rasio ini juga tidak mempengaruhi kine</w:t>
      </w:r>
      <w:r w:rsidRPr="0030280E">
        <w:rPr>
          <w:rFonts w:ascii="Times New Roman" w:hAnsi="Times New Roman" w:cs="Times New Roman"/>
          <w:szCs w:val="24"/>
          <w:lang w:val="zh-CN" w:eastAsia="en-US"/>
        </w:rPr>
        <w:t>rja harga saham perusahaan tersebut. Terlepas dari kenyataan bahwa rasio ini menentukan struktur pendanaan perusahaan, rasio DER yang rendah menunjukkan ketergantungan yang rendah pada dana utang, dan rasio DER yang tinggi menunjukkan tambahan nilai utang,</w:t>
      </w:r>
      <w:r w:rsidRPr="0030280E">
        <w:rPr>
          <w:rFonts w:ascii="Times New Roman" w:hAnsi="Times New Roman" w:cs="Times New Roman"/>
          <w:szCs w:val="24"/>
          <w:lang w:val="zh-CN" w:eastAsia="en-US"/>
        </w:rPr>
        <w:t xml:space="preserve"> namun kedua kondisi ini tidak terbukti berdampak pada kinerja harga saham perusahaan farmasi.</w:t>
      </w:r>
      <w:r w:rsidRPr="0030280E">
        <w:rPr>
          <w:rFonts w:ascii="Times New Roman" w:hAnsi="Times New Roman" w:cs="Times New Roman"/>
          <w:szCs w:val="24"/>
          <w:lang w:eastAsia="en-US"/>
        </w:rPr>
        <w:t xml:space="preserve"> Temuan penelitian dapat </w:t>
      </w:r>
      <w:bookmarkStart w:id="18" w:name="_Hlk164176519"/>
      <w:r w:rsidRPr="0030280E">
        <w:rPr>
          <w:rFonts w:ascii="Times New Roman" w:hAnsi="Times New Roman" w:cs="Times New Roman"/>
          <w:szCs w:val="24"/>
          <w:lang w:eastAsia="en-US"/>
        </w:rPr>
        <w:t xml:space="preserve">memperkuat </w:t>
      </w:r>
      <w:r w:rsidRPr="0030280E">
        <w:rPr>
          <w:rFonts w:ascii="Times New Roman" w:hAnsi="Times New Roman" w:cs="Times New Roman"/>
          <w:szCs w:val="24"/>
          <w:lang w:eastAsia="en-US"/>
        </w:rPr>
        <w:fldChar w:fldCharType="begin"/>
      </w:r>
      <w:r w:rsidRPr="0030280E">
        <w:rPr>
          <w:rFonts w:ascii="Times New Roman" w:hAnsi="Times New Roman" w:cs="Times New Roman"/>
          <w:szCs w:val="24"/>
          <w:lang w:eastAsia="en-US"/>
        </w:rPr>
        <w:instrText>ADDIN CSL_CITATION {"citationItems":[{"id":"ITEM-1","itemData":{"abstract":"Penelitian ini bertujuan untuk mengetahui pengaruh</w:instrText>
      </w:r>
      <w:r w:rsidRPr="0030280E">
        <w:rPr>
          <w:rFonts w:ascii="Times New Roman" w:hAnsi="Times New Roman" w:cs="Times New Roman"/>
          <w:szCs w:val="24"/>
          <w:lang w:eastAsia="en-US"/>
        </w:rPr>
        <w:instrText xml:space="preserve"> dari rasio keuangan terhadap harga saham di perusahaan makanan dan minuman yang terdaftar di Bursa Efek Indonesia dengan menggunakan Current Ratio,Debt to Equity Ratio, dan Return On Asset. Jenis data yang digunakan dalam penelitian ini adalah data kuanti</w:instrText>
      </w:r>
      <w:r w:rsidRPr="0030280E">
        <w:rPr>
          <w:rFonts w:ascii="Times New Roman" w:hAnsi="Times New Roman" w:cs="Times New Roman"/>
          <w:szCs w:val="24"/>
          <w:lang w:eastAsia="en-US"/>
        </w:rPr>
        <w:instrText>tatif berupa data sekunder yaitu laporan keuangan perusahaan dan harga saham pada tahun 2017-2019. Data didapat dengan mengakses situs website Bursa Efek Indonesia dan investing.com. Teknik analisis data yang digunakan menggunakan deskriptif kuantitatif. S</w:instrText>
      </w:r>
      <w:r w:rsidRPr="0030280E">
        <w:rPr>
          <w:rFonts w:ascii="Times New Roman" w:hAnsi="Times New Roman" w:cs="Times New Roman"/>
          <w:szCs w:val="24"/>
          <w:lang w:eastAsia="en-US"/>
        </w:rPr>
        <w:instrText xml:space="preserve">ample yang digunakan dalam penelitian ini sebanyak 15 perusahaan dengan 35 laporan keuangan.Hasil dalam penelitian ini secara parsial menunjukkan Current Ratio berpengaruh negatif dan tidak signifikan terhadap harga saham, Debt to Equity Ratio berpengaruh </w:instrText>
      </w:r>
      <w:r w:rsidRPr="0030280E">
        <w:rPr>
          <w:rFonts w:ascii="Times New Roman" w:hAnsi="Times New Roman" w:cs="Times New Roman"/>
          <w:szCs w:val="24"/>
          <w:lang w:eastAsia="en-US"/>
        </w:rPr>
        <w:instrText>positif tetapi tidak signifikan terhadap harga saham, dan Return On Asset berpengaruh positif dan signifikan terhadap harga saham. Tetapi secara simultan Current Ratio, Debt to Equity Ratio, dan Return On Asset berpengaruh positif dan signifikan terhadap h</w:instrText>
      </w:r>
      <w:r w:rsidRPr="0030280E">
        <w:rPr>
          <w:rFonts w:ascii="Times New Roman" w:hAnsi="Times New Roman" w:cs="Times New Roman"/>
          <w:szCs w:val="24"/>
          <w:lang w:eastAsia="en-US"/>
        </w:rPr>
        <w:instrText>arga saham dengan persentase sebesar 60,6% sedangkan sisanya dipengaruhi oleh faktor lain","author":[{"dropping-particle":"","family":"Anwar","given":"Adi Misykatul","non-dropping-particle":"","parse-names":false,"suffix":""}],"container-title":"Jurnal Ilm</w:instrText>
      </w:r>
      <w:r w:rsidRPr="0030280E">
        <w:rPr>
          <w:rFonts w:ascii="Times New Roman" w:hAnsi="Times New Roman" w:cs="Times New Roman"/>
          <w:szCs w:val="24"/>
          <w:lang w:eastAsia="en-US"/>
        </w:rPr>
        <w:instrText>iah Mahasiswa Akuntansi","id":"ITEM-1","issue":"2","issued":{"date-parts":[["2021"]]},"page":"146-157","title":"Pengaruh Current Ratio, Debt To Equity, dan Return On Assets Terhadap Harga Saham (Studi kasus pada perusahaan sektor makanan dan minuman yang t</w:instrText>
      </w:r>
      <w:r w:rsidRPr="0030280E">
        <w:rPr>
          <w:rFonts w:ascii="Times New Roman" w:hAnsi="Times New Roman" w:cs="Times New Roman"/>
          <w:szCs w:val="24"/>
          <w:lang w:eastAsia="en-US"/>
        </w:rPr>
        <w:instrText>erdaftar di BEI tahun 2017-2019)","type":"article-journal","volume":"1"},"uris":["http://www.mendeley.com/documents/?uuid=cb245ef8-e6bb-4c42-8472-2662f003683e"]}],"mendeley":{"formattedCitation":"(Anwar, 2021)","manualFormatting":"Anwar (2021)","plainTextF</w:instrText>
      </w:r>
      <w:r w:rsidRPr="0030280E">
        <w:rPr>
          <w:rFonts w:ascii="Times New Roman" w:hAnsi="Times New Roman" w:cs="Times New Roman"/>
          <w:szCs w:val="24"/>
          <w:lang w:eastAsia="en-US"/>
        </w:rPr>
        <w:instrText>ormattedCitation":"(Anwar, 2021)","previouslyFormattedCitation":"(Anwar, 2021)"},"properties":{"noteIndex":0},"schema":"https://github.com/citation-style-language/schema/raw/master/csl-citation.json"}</w:instrText>
      </w:r>
      <w:r w:rsidRPr="0030280E">
        <w:rPr>
          <w:rFonts w:ascii="Times New Roman" w:hAnsi="Times New Roman" w:cs="Times New Roman"/>
          <w:szCs w:val="24"/>
          <w:lang w:eastAsia="en-US"/>
        </w:rPr>
        <w:fldChar w:fldCharType="separate"/>
      </w:r>
      <w:r w:rsidRPr="0030280E">
        <w:rPr>
          <w:rFonts w:ascii="Times New Roman" w:hAnsi="Times New Roman" w:cs="Times New Roman"/>
          <w:szCs w:val="24"/>
          <w:lang w:eastAsia="en-US"/>
        </w:rPr>
        <w:t>Anwar (2021)</w:t>
      </w:r>
      <w:r w:rsidRPr="0030280E">
        <w:rPr>
          <w:rFonts w:ascii="Times New Roman" w:hAnsi="Times New Roman" w:cs="Times New Roman"/>
          <w:szCs w:val="24"/>
          <w:lang w:eastAsia="en-US"/>
        </w:rPr>
        <w:fldChar w:fldCharType="end"/>
      </w:r>
      <w:r w:rsidRPr="0030280E">
        <w:rPr>
          <w:rFonts w:ascii="Times New Roman" w:hAnsi="Times New Roman" w:cs="Times New Roman"/>
          <w:szCs w:val="24"/>
          <w:lang w:eastAsia="en-US"/>
        </w:rPr>
        <w:t>;</w:t>
      </w:r>
      <w:bookmarkEnd w:id="18"/>
      <w:r w:rsidRPr="0030280E">
        <w:rPr>
          <w:rFonts w:ascii="Times New Roman" w:hAnsi="Times New Roman" w:cs="Times New Roman"/>
          <w:iCs/>
          <w:color w:val="000000"/>
          <w:lang w:eastAsia="en-US"/>
        </w:rPr>
        <w:t xml:space="preserve"> </w:t>
      </w:r>
      <w:r w:rsidRPr="0030280E">
        <w:rPr>
          <w:rFonts w:ascii="Times New Roman" w:hAnsi="Times New Roman" w:cs="Times New Roman"/>
          <w:iCs/>
          <w:color w:val="000000"/>
          <w:lang w:val="id-ID" w:eastAsia="en-US"/>
        </w:rPr>
        <w:fldChar w:fldCharType="begin"/>
      </w:r>
      <w:r w:rsidRPr="0030280E">
        <w:rPr>
          <w:rFonts w:ascii="Times New Roman" w:hAnsi="Times New Roman" w:cs="Times New Roman"/>
          <w:iCs/>
          <w:color w:val="000000"/>
          <w:lang w:val="id-ID" w:eastAsia="en-US"/>
        </w:rPr>
        <w:instrText>ADDIN CSL_CITATION {"citationItems":[{"</w:instrText>
      </w:r>
      <w:r w:rsidRPr="0030280E">
        <w:rPr>
          <w:rFonts w:ascii="Times New Roman" w:hAnsi="Times New Roman" w:cs="Times New Roman"/>
          <w:iCs/>
          <w:color w:val="000000"/>
          <w:lang w:val="id-ID" w:eastAsia="en-US"/>
        </w:rPr>
        <w:instrText>id":"ITEM-1","itemData":{"DOI":"10.33395/owner.v6i1.431","ISSN":"2548-7507","abstract":"A lhigh lshare lprice lis lan lachievement lexpected lby lall lcompanies. lHowever, lthe lstock lprice lalways lfluctuates lwhich lalways lchanges lfrom ltime lto ltime</w:instrText>
      </w:r>
      <w:r w:rsidRPr="0030280E">
        <w:rPr>
          <w:rFonts w:ascii="Times New Roman" w:hAnsi="Times New Roman" w:cs="Times New Roman"/>
          <w:iCs/>
          <w:color w:val="000000"/>
          <w:lang w:val="id-ID" w:eastAsia="en-US"/>
        </w:rPr>
        <w:instrText>. lThis lstudy laims lto lsee lthe lextent lof lthe linfluence lof lReturn lOn lAssets, lCurrent lRatio, lTotal lAsset lTurnover, land lDebt lEquity lRatio lon lStock lPrices lin lMining lSector lCompanies lon lthe lIndonesian lStock lExchange lfor lthe lp</w:instrText>
      </w:r>
      <w:r w:rsidRPr="0030280E">
        <w:rPr>
          <w:rFonts w:ascii="Times New Roman" w:hAnsi="Times New Roman" w:cs="Times New Roman"/>
          <w:iCs/>
          <w:color w:val="000000"/>
          <w:lang w:val="id-ID" w:eastAsia="en-US"/>
        </w:rPr>
        <w:instrText>eriod l2016-2019. lThe lsample lselection ltechnique lin lthis lstudy lis lpurposive lsampling. lThe lanalysis ltechnique lused lis llinear lregression, lwhile lthe lhypothesis ltesting lused lt-test land lf-test lwith la lsignificance llevel lof l5%. lThe</w:instrText>
      </w:r>
      <w:r w:rsidRPr="0030280E">
        <w:rPr>
          <w:rFonts w:ascii="Times New Roman" w:hAnsi="Times New Roman" w:cs="Times New Roman"/>
          <w:iCs/>
          <w:color w:val="000000"/>
          <w:lang w:val="id-ID" w:eastAsia="en-US"/>
        </w:rPr>
        <w:instrText xml:space="preserve"> lclassical lassumption ltest lused lis lthe lnormality ltest, lmulticollinearity ltest, lautocorrelation ltest, land lheteroscedasticity ltest. lFrom lthis lresearch, lit lis lfound lthat lReturn lOn lAssets lhas la lsignificant leffect lon lstock lprices</w:instrText>
      </w:r>
      <w:r w:rsidRPr="0030280E">
        <w:rPr>
          <w:rFonts w:ascii="Times New Roman" w:hAnsi="Times New Roman" w:cs="Times New Roman"/>
          <w:iCs/>
          <w:color w:val="000000"/>
          <w:lang w:val="id-ID" w:eastAsia="en-US"/>
        </w:rPr>
        <w:instrText>, lCurrent lRatio lhas lno land lsignificant leffect lon lstock lprices, lwhile lTotal lAsset lTurnover land lDebt lEquity lRatio lhave lno leffect land lare lnot lsignificant lto lstock lprices. lSimultaneously lthere lis lan linfluence lbetween lReturn l</w:instrText>
      </w:r>
      <w:r w:rsidRPr="0030280E">
        <w:rPr>
          <w:rFonts w:ascii="Times New Roman" w:hAnsi="Times New Roman" w:cs="Times New Roman"/>
          <w:iCs/>
          <w:color w:val="000000"/>
          <w:lang w:val="id-ID" w:eastAsia="en-US"/>
        </w:rPr>
        <w:instrText>On lAssets, lCurrent lRatio, lTotal lAsset lTurnover, land lDebt lEquity lRatio lon lstock lprices.","author":[{"dropping-particle":"","family":"Sitanggang","given":"Tina Novianti","non-dropping-particle":"","parse-names":false,"suffix":""},{"dropping-part</w:instrText>
      </w:r>
      <w:r w:rsidRPr="0030280E">
        <w:rPr>
          <w:rFonts w:ascii="Times New Roman" w:hAnsi="Times New Roman" w:cs="Times New Roman"/>
          <w:iCs/>
          <w:color w:val="000000"/>
          <w:lang w:val="id-ID" w:eastAsia="en-US"/>
        </w:rPr>
        <w:instrText>icle":"","family":"Manalu","given":"Cristover Halomoan","non-dropping-particle":"","parse-names":false,"suffix":""},{"dropping-particle":"","family":"Sianturi","given":"Mutiara M.","non-dropping-particle":"","parse-names":false,"suffix":""}],"container-tit</w:instrText>
      </w:r>
      <w:r w:rsidRPr="0030280E">
        <w:rPr>
          <w:rFonts w:ascii="Times New Roman" w:hAnsi="Times New Roman" w:cs="Times New Roman"/>
          <w:iCs/>
          <w:color w:val="000000"/>
          <w:lang w:val="id-ID" w:eastAsia="en-US"/>
        </w:rPr>
        <w:instrText>le":"Owner","id":"ITEM-1","issue":"1","issued":{"date-parts":[["2022"]]},"page":"530-540","title":"Pengaruh ROA, CR,TATO, dan DER terhadap Harga Saham pada Sektor Pertambangan yang terdaftar di BEI Periode 2016-2019","type":"article-journal","volume":"6"},</w:instrText>
      </w:r>
      <w:r w:rsidRPr="0030280E">
        <w:rPr>
          <w:rFonts w:ascii="Times New Roman" w:hAnsi="Times New Roman" w:cs="Times New Roman"/>
          <w:iCs/>
          <w:color w:val="000000"/>
          <w:lang w:val="id-ID" w:eastAsia="en-US"/>
        </w:rPr>
        <w:instrText>"uris":["http://www.mendeley.com/documents/?uuid=4f5826a8-e3f6-4648-a727-67cb929090ef"]}],"mendeley":{"formattedCitation":"(Sitanggang et al., 2022)","manualFormatting":"Sitanggang et al. (2022)","plainTextFormattedCitation":"(Sitanggang et al., 2022)","pr</w:instrText>
      </w:r>
      <w:r w:rsidRPr="0030280E">
        <w:rPr>
          <w:rFonts w:ascii="Times New Roman" w:hAnsi="Times New Roman" w:cs="Times New Roman"/>
          <w:iCs/>
          <w:color w:val="000000"/>
          <w:lang w:val="id-ID" w:eastAsia="en-US"/>
        </w:rPr>
        <w:instrText>eviouslyFormattedCitation":"(Sitanggang et al., 2022)"},"properties":{"noteIndex":0},"schema":"https://github.com/citation-style-language/schema/raw/master/csl-citation.json"}</w:instrText>
      </w:r>
      <w:r w:rsidRPr="0030280E">
        <w:rPr>
          <w:rFonts w:ascii="Times New Roman" w:hAnsi="Times New Roman" w:cs="Times New Roman"/>
          <w:iCs/>
          <w:color w:val="000000"/>
          <w:lang w:val="id-ID" w:eastAsia="en-US"/>
        </w:rPr>
        <w:fldChar w:fldCharType="separate"/>
      </w:r>
      <w:r w:rsidRPr="0030280E">
        <w:rPr>
          <w:rFonts w:ascii="Times New Roman" w:hAnsi="Times New Roman" w:cs="Times New Roman"/>
          <w:iCs/>
          <w:color w:val="000000"/>
          <w:lang w:val="id-ID" w:eastAsia="en-US"/>
        </w:rPr>
        <w:t xml:space="preserve">Sitanggang et al. </w:t>
      </w:r>
      <w:r w:rsidRPr="0030280E">
        <w:rPr>
          <w:rFonts w:ascii="Times New Roman" w:hAnsi="Times New Roman" w:cs="Times New Roman"/>
          <w:iCs/>
          <w:color w:val="000000"/>
          <w:lang w:eastAsia="en-US"/>
        </w:rPr>
        <w:t>(</w:t>
      </w:r>
      <w:r w:rsidRPr="0030280E">
        <w:rPr>
          <w:rFonts w:ascii="Times New Roman" w:hAnsi="Times New Roman" w:cs="Times New Roman"/>
          <w:iCs/>
          <w:color w:val="000000"/>
          <w:lang w:val="id-ID" w:eastAsia="en-US"/>
        </w:rPr>
        <w:t>2022)</w:t>
      </w:r>
      <w:r w:rsidRPr="0030280E">
        <w:rPr>
          <w:rFonts w:ascii="Times New Roman" w:hAnsi="Times New Roman" w:cs="Times New Roman"/>
          <w:iCs/>
          <w:color w:val="000000"/>
          <w:lang w:val="id-ID" w:eastAsia="en-US"/>
        </w:rPr>
        <w:fldChar w:fldCharType="end"/>
      </w:r>
      <w:r w:rsidRPr="0030280E">
        <w:rPr>
          <w:rFonts w:ascii="Times New Roman" w:hAnsi="Times New Roman" w:cs="Times New Roman"/>
          <w:iCs/>
          <w:color w:val="000000"/>
          <w:lang w:val="id-ID" w:eastAsia="en-US"/>
        </w:rPr>
        <w:t xml:space="preserve"> </w:t>
      </w:r>
      <w:r w:rsidRPr="0030280E">
        <w:rPr>
          <w:rFonts w:ascii="Times New Roman" w:hAnsi="Times New Roman" w:cs="Times New Roman"/>
          <w:szCs w:val="24"/>
          <w:lang w:eastAsia="en-US"/>
        </w:rPr>
        <w:t xml:space="preserve">serta menolak </w:t>
      </w:r>
      <w:r w:rsidRPr="0030280E">
        <w:rPr>
          <w:rFonts w:ascii="Times New Roman" w:hAnsi="Times New Roman" w:cs="Times New Roman"/>
          <w:iCs/>
          <w:color w:val="000000"/>
          <w:lang w:val="id-ID" w:eastAsia="en-US"/>
        </w:rPr>
        <w:fldChar w:fldCharType="begin"/>
      </w:r>
      <w:r w:rsidRPr="0030280E">
        <w:rPr>
          <w:rFonts w:ascii="Times New Roman" w:hAnsi="Times New Roman" w:cs="Times New Roman"/>
          <w:iCs/>
          <w:color w:val="000000"/>
          <w:lang w:val="id-ID" w:eastAsia="en-US"/>
        </w:rPr>
        <w:instrText>ADDIN CSL_CITATION {"citationItems":[{"</w:instrText>
      </w:r>
      <w:r w:rsidRPr="0030280E">
        <w:rPr>
          <w:rFonts w:ascii="Times New Roman" w:hAnsi="Times New Roman" w:cs="Times New Roman"/>
          <w:iCs/>
          <w:color w:val="000000"/>
          <w:lang w:val="id-ID" w:eastAsia="en-US"/>
        </w:rPr>
        <w:instrText>id":"ITEM-1","itemData":{"DOI":"10.29040/jap.v21i1.1156","ISSN":"1412-629X","abstract":"Tujuan dari penelitian ini adalah untuk menguji secara empiris pengaruh Dividend Payout Ratio (DPR), Earning Per Share (EPS) dan Debt to Equity Ratio (DER) secara parsi</w:instrText>
      </w:r>
      <w:r w:rsidRPr="0030280E">
        <w:rPr>
          <w:rFonts w:ascii="Times New Roman" w:hAnsi="Times New Roman" w:cs="Times New Roman"/>
          <w:iCs/>
          <w:color w:val="000000"/>
          <w:lang w:val="id-ID" w:eastAsia="en-US"/>
        </w:rPr>
        <w:instrText>al maupun simultan terhadap Harga Saham Perusahaan LQ45 yang terdaftar di Bursa Efek Indonesia (BEI) tahun 2016-2017. Pengumpulan data dalam penelitian ini dilakukan dengan metode dokumentasi. Teknik pengambilan sampel menggunakan Purposive Sampling. Jumla</w:instrText>
      </w:r>
      <w:r w:rsidRPr="0030280E">
        <w:rPr>
          <w:rFonts w:ascii="Times New Roman" w:hAnsi="Times New Roman" w:cs="Times New Roman"/>
          <w:iCs/>
          <w:color w:val="000000"/>
          <w:lang w:val="id-ID" w:eastAsia="en-US"/>
        </w:rPr>
        <w:instrText>h sampel dalam penelitian ini sebanyak 29 perusahaan dengan periode tahun 2016-2017 sejumlah 58 pengamatan. Teknik analisis data menggunakan regresi linier berganda, dengan program SPSS 20.\r Hasil pengujian secara parsial melalui uji t menunjukkan bahwa v</w:instrText>
      </w:r>
      <w:r w:rsidRPr="0030280E">
        <w:rPr>
          <w:rFonts w:ascii="Times New Roman" w:hAnsi="Times New Roman" w:cs="Times New Roman"/>
          <w:iCs/>
          <w:color w:val="000000"/>
          <w:lang w:val="id-ID" w:eastAsia="en-US"/>
        </w:rPr>
        <w:instrText>ariabel Dividend Payout Ratio, Earning Per Share dan Debt to Equity Ratio berpengaruh secara signifikan terhadap Harga Saham. Sedangkan hasil pengujian secara simultan melalui uji F menyatakan bahwa Fhitung sebesar 37,723 &gt; Ftabel sebesar 2,77 hal ini menu</w:instrText>
      </w:r>
      <w:r w:rsidRPr="0030280E">
        <w:rPr>
          <w:rFonts w:ascii="Times New Roman" w:hAnsi="Times New Roman" w:cs="Times New Roman"/>
          <w:iCs/>
          <w:color w:val="000000"/>
          <w:lang w:val="id-ID" w:eastAsia="en-US"/>
        </w:rPr>
        <w:instrText>njukkan bahwa Dividend Payout Ratio, Earning Per Share dan Debt to Equity Ratio berpengaruh secara signifikan terhadap Harga Saham. Nilai Adjusted R Square (R2) sebesar 65,9% artinya Dividend Payout Ratio, Earning Per Share dan Debt to Equity Ratio dipenga</w:instrText>
      </w:r>
      <w:r w:rsidRPr="0030280E">
        <w:rPr>
          <w:rFonts w:ascii="Times New Roman" w:hAnsi="Times New Roman" w:cs="Times New Roman"/>
          <w:iCs/>
          <w:color w:val="000000"/>
          <w:lang w:val="id-ID" w:eastAsia="en-US"/>
        </w:rPr>
        <w:instrText>ruhi harga saham, sedangkan sisanya sebesar 34,1% dipengaruhi oleh variabel lain, selain variabel yang diteliti.","author":[{"dropping-particle":"","family":"Estiasih","given":"Soffia Pudji","non-dropping-particle":"","parse-names":false,"suffix":""},{"dro</w:instrText>
      </w:r>
      <w:r w:rsidRPr="0030280E">
        <w:rPr>
          <w:rFonts w:ascii="Times New Roman" w:hAnsi="Times New Roman" w:cs="Times New Roman"/>
          <w:iCs/>
          <w:color w:val="000000"/>
          <w:lang w:val="id-ID" w:eastAsia="en-US"/>
        </w:rPr>
        <w:instrText>pping-particle":"","family":"Prihatiningsih","given":"Endang","non-dropping-particle":"","parse-names":false,"suffix":""},{"dropping-particle":"","family":"Fatmawati","given":"Yulia","non-dropping-particle":"","parse-names":false,"suffix":""}],"container-t</w:instrText>
      </w:r>
      <w:r w:rsidRPr="0030280E">
        <w:rPr>
          <w:rFonts w:ascii="Times New Roman" w:hAnsi="Times New Roman" w:cs="Times New Roman"/>
          <w:iCs/>
          <w:color w:val="000000"/>
          <w:lang w:val="id-ID" w:eastAsia="en-US"/>
        </w:rPr>
        <w:instrText>itle":"Jurnal Akuntansi dan Pajak","id":"ITEM-1","issue":"01","issued":{"date-parts":[["2020"]]},"title":"Dividend Payout Ratio, Earning Per Share, Debt To Equity Ratio Terhadap Harga Saham Pada Perusahaan LQ45","type":"article-journal","volume":"21"},"uri</w:instrText>
      </w:r>
      <w:r w:rsidRPr="0030280E">
        <w:rPr>
          <w:rFonts w:ascii="Times New Roman" w:hAnsi="Times New Roman" w:cs="Times New Roman"/>
          <w:iCs/>
          <w:color w:val="000000"/>
          <w:lang w:val="id-ID" w:eastAsia="en-US"/>
        </w:rPr>
        <w:instrText>s":["http://www.mendeley.com/documents/?uuid=7c51e344-71e7-4ba0-943d-56aad9fc38f6"]}],"mendeley":{"formattedCitation":"(Estiasih et al., 2020)","manualFormatting":"Estiasih et al. (2020)","plainTextFormattedCitation":"(Estiasih et al., 2020)","previouslyFo</w:instrText>
      </w:r>
      <w:r w:rsidRPr="0030280E">
        <w:rPr>
          <w:rFonts w:ascii="Times New Roman" w:hAnsi="Times New Roman" w:cs="Times New Roman"/>
          <w:iCs/>
          <w:color w:val="000000"/>
          <w:lang w:val="id-ID" w:eastAsia="en-US"/>
        </w:rPr>
        <w:instrText>rmattedCitation":"(Estiasih et al., 2020)"},"properties":{"noteIndex":0},"schema":"https://github.com/citation-style-language/schema/raw/master/csl-citation.json"}</w:instrText>
      </w:r>
      <w:r w:rsidRPr="0030280E">
        <w:rPr>
          <w:rFonts w:ascii="Times New Roman" w:hAnsi="Times New Roman" w:cs="Times New Roman"/>
          <w:iCs/>
          <w:color w:val="000000"/>
          <w:lang w:val="id-ID" w:eastAsia="en-US"/>
        </w:rPr>
        <w:fldChar w:fldCharType="separate"/>
      </w:r>
      <w:r w:rsidRPr="0030280E">
        <w:rPr>
          <w:rFonts w:ascii="Times New Roman" w:hAnsi="Times New Roman" w:cs="Times New Roman"/>
          <w:iCs/>
          <w:color w:val="000000"/>
          <w:lang w:val="id-ID" w:eastAsia="en-US"/>
        </w:rPr>
        <w:t xml:space="preserve">Estiasih et al. </w:t>
      </w:r>
      <w:r w:rsidRPr="0030280E">
        <w:rPr>
          <w:rFonts w:ascii="Times New Roman" w:hAnsi="Times New Roman" w:cs="Times New Roman"/>
          <w:iCs/>
          <w:color w:val="000000"/>
          <w:lang w:eastAsia="en-US"/>
        </w:rPr>
        <w:t>(</w:t>
      </w:r>
      <w:r w:rsidRPr="0030280E">
        <w:rPr>
          <w:rFonts w:ascii="Times New Roman" w:hAnsi="Times New Roman" w:cs="Times New Roman"/>
          <w:iCs/>
          <w:color w:val="000000"/>
          <w:lang w:val="id-ID" w:eastAsia="en-US"/>
        </w:rPr>
        <w:t>2020)</w:t>
      </w:r>
      <w:r w:rsidRPr="0030280E">
        <w:rPr>
          <w:rFonts w:ascii="Times New Roman" w:hAnsi="Times New Roman" w:cs="Times New Roman"/>
          <w:iCs/>
          <w:color w:val="000000"/>
          <w:lang w:val="id-ID" w:eastAsia="en-US"/>
        </w:rPr>
        <w:fldChar w:fldCharType="end"/>
      </w:r>
      <w:r w:rsidRPr="0030280E">
        <w:rPr>
          <w:rFonts w:ascii="Times New Roman" w:hAnsi="Times New Roman" w:cs="Times New Roman"/>
          <w:iCs/>
          <w:color w:val="000000"/>
          <w:lang w:eastAsia="en-US"/>
        </w:rPr>
        <w:t>;</w:t>
      </w:r>
      <w:r w:rsidRPr="0030280E">
        <w:rPr>
          <w:rFonts w:ascii="Times New Roman" w:hAnsi="Times New Roman" w:cs="Times New Roman"/>
          <w:szCs w:val="24"/>
          <w:lang w:eastAsia="en-US"/>
        </w:rPr>
        <w:t xml:space="preserve"> </w:t>
      </w:r>
      <w:r w:rsidRPr="0030280E">
        <w:rPr>
          <w:rFonts w:ascii="Times New Roman" w:hAnsi="Times New Roman" w:cs="Times New Roman"/>
          <w:szCs w:val="24"/>
          <w:lang w:eastAsia="en-US"/>
        </w:rPr>
        <w:fldChar w:fldCharType="begin"/>
      </w:r>
      <w:r w:rsidRPr="0030280E">
        <w:rPr>
          <w:rFonts w:ascii="Times New Roman" w:hAnsi="Times New Roman" w:cs="Times New Roman"/>
          <w:szCs w:val="24"/>
          <w:lang w:eastAsia="en-US"/>
        </w:rPr>
        <w:instrText>ADDIN CSL_CITATION {"citationItems":[{"id":"ITEM-1","itemData":{"a</w:instrText>
      </w:r>
      <w:r w:rsidRPr="0030280E">
        <w:rPr>
          <w:rFonts w:ascii="Times New Roman" w:hAnsi="Times New Roman" w:cs="Times New Roman"/>
          <w:szCs w:val="24"/>
          <w:lang w:eastAsia="en-US"/>
        </w:rPr>
        <w:instrText>bstract":"The movement of up and down stock prices is a phenomenon that often occurs in a company due to several things. This study aims to determine the effect of Current Ratio (CR) and Debt to Equity Ratio (DER) on Stock Prices in Infrastructure, Utiliti</w:instrText>
      </w:r>
      <w:r w:rsidRPr="0030280E">
        <w:rPr>
          <w:rFonts w:ascii="Times New Roman" w:hAnsi="Times New Roman" w:cs="Times New Roman"/>
          <w:szCs w:val="24"/>
          <w:lang w:eastAsia="en-US"/>
        </w:rPr>
        <w:instrText>es and Transportation Sector Companies listed on the IDX. The population in this study were 72 companies, and the sample was 84 samples. Sampling using nonprobability sampling with purposive sampling technique. This study uses secondary data sources. The a</w:instrText>
      </w:r>
      <w:r w:rsidRPr="0030280E">
        <w:rPr>
          <w:rFonts w:ascii="Times New Roman" w:hAnsi="Times New Roman" w:cs="Times New Roman"/>
          <w:szCs w:val="24"/>
          <w:lang w:eastAsia="en-US"/>
        </w:rPr>
        <w:instrText xml:space="preserve">nalysis technique used is the data normality test, Product Moment Correlation, Multiple Correlation, Multiple Regression Analysis, Coefficient of Determination, T test (Partial), F test (Simultaneous) using IBM SPSS Statistics 25. Hypothesis testing shows </w:instrText>
      </w:r>
      <w:r w:rsidRPr="0030280E">
        <w:rPr>
          <w:rFonts w:ascii="Times New Roman" w:hAnsi="Times New Roman" w:cs="Times New Roman"/>
          <w:szCs w:val="24"/>
          <w:lang w:eastAsia="en-US"/>
        </w:rPr>
        <w:instrText>that partially, the current ratio (Cr) has no effect on stock prices, and partially that debt to equity ratio (der) affects stock prices. Simultaneously, the current ratio (cr) and debt to equity ratio (der) have an effect on stock prices.”","author":[{"dr</w:instrText>
      </w:r>
      <w:r w:rsidRPr="0030280E">
        <w:rPr>
          <w:rFonts w:ascii="Times New Roman" w:hAnsi="Times New Roman" w:cs="Times New Roman"/>
          <w:szCs w:val="24"/>
          <w:lang w:eastAsia="en-US"/>
        </w:rPr>
        <w:instrText>opping-particle":"","family":"Firmansyah","given":"Indra","non-dropping-particle":"","parse-names":false,"suffix":""},{"dropping-particle":"","family":"Maharani","given":"Apriali","non-dropping-particle":"","parse-names":false,"suffix":""}],"container-titl</w:instrText>
      </w:r>
      <w:r w:rsidRPr="0030280E">
        <w:rPr>
          <w:rFonts w:ascii="Times New Roman" w:hAnsi="Times New Roman" w:cs="Times New Roman"/>
          <w:szCs w:val="24"/>
          <w:lang w:eastAsia="en-US"/>
        </w:rPr>
        <w:instrText>e":"Land Journal","id":"ITEM-1","issue":"2715-9590","issued":{"date-parts":[["2021"]]},"page":"11-22","title":"Pengaruh Current Ratio ( Cr )‘ Dan Debt To Equity Ratio ( Der ) Terhadap Harga Saham Pada Perusahaan Sektor","type":"article-journal","volume":"2</w:instrText>
      </w:r>
      <w:r w:rsidRPr="0030280E">
        <w:rPr>
          <w:rFonts w:ascii="Times New Roman" w:hAnsi="Times New Roman" w:cs="Times New Roman"/>
          <w:szCs w:val="24"/>
          <w:lang w:eastAsia="en-US"/>
        </w:rPr>
        <w:instrText>"},"uris":["http://www.mendeley.com/documents/?uuid=2f209aa2-cc96-43d9-b02e-fe89219ce82e"]}],"mendeley":{"formattedCitation":"(Firmansyah &amp; Maharani, 2021)","manualFormatting":"Firmansyah &amp; Maharani (2021)","plainTextFormattedCitation":"(Firmansyah &amp; Mahar</w:instrText>
      </w:r>
      <w:r w:rsidRPr="0030280E">
        <w:rPr>
          <w:rFonts w:ascii="Times New Roman" w:hAnsi="Times New Roman" w:cs="Times New Roman"/>
          <w:szCs w:val="24"/>
          <w:lang w:eastAsia="en-US"/>
        </w:rPr>
        <w:instrText>ani, 2021)","previouslyFormattedCitation":"(Firmansyah &amp; Maharani, 2021)"},"properties":{"noteIndex":0},"schema":"https://github.com/citation-style-language/schema/raw/master/csl-citation.json"}</w:instrText>
      </w:r>
      <w:r w:rsidRPr="0030280E">
        <w:rPr>
          <w:rFonts w:ascii="Times New Roman" w:hAnsi="Times New Roman" w:cs="Times New Roman"/>
          <w:szCs w:val="24"/>
          <w:lang w:eastAsia="en-US"/>
        </w:rPr>
        <w:fldChar w:fldCharType="separate"/>
      </w:r>
      <w:r w:rsidRPr="0030280E">
        <w:rPr>
          <w:rFonts w:ascii="Times New Roman" w:hAnsi="Times New Roman" w:cs="Times New Roman"/>
          <w:szCs w:val="24"/>
          <w:lang w:eastAsia="en-US"/>
        </w:rPr>
        <w:t>Firmansyah &amp; Maharani (2021)</w:t>
      </w:r>
      <w:r w:rsidRPr="0030280E">
        <w:rPr>
          <w:rFonts w:ascii="Times New Roman" w:hAnsi="Times New Roman" w:cs="Times New Roman"/>
          <w:szCs w:val="24"/>
          <w:lang w:eastAsia="en-US"/>
        </w:rPr>
        <w:fldChar w:fldCharType="end"/>
      </w:r>
      <w:r w:rsidRPr="0030280E">
        <w:rPr>
          <w:rFonts w:ascii="Times New Roman" w:hAnsi="Times New Roman" w:cs="Times New Roman"/>
          <w:szCs w:val="24"/>
          <w:lang w:eastAsia="en-US"/>
        </w:rPr>
        <w:t xml:space="preserve">. </w:t>
      </w:r>
    </w:p>
    <w:p w:rsidR="00D274CE" w:rsidRPr="0030280E" w:rsidRDefault="00125F0A" w:rsidP="0030280E">
      <w:pPr>
        <w:autoSpaceDE w:val="0"/>
        <w:autoSpaceDN w:val="0"/>
        <w:adjustRightInd w:val="0"/>
        <w:spacing w:after="120" w:line="240" w:lineRule="auto"/>
        <w:jc w:val="both"/>
        <w:rPr>
          <w:rFonts w:ascii="Times New Roman" w:hAnsi="Times New Roman" w:cs="Times New Roman"/>
          <w:i/>
          <w:iCs/>
          <w:szCs w:val="24"/>
          <w:lang w:eastAsia="en-US"/>
        </w:rPr>
      </w:pPr>
      <w:r w:rsidRPr="0030280E">
        <w:rPr>
          <w:rFonts w:ascii="Times New Roman" w:hAnsi="Times New Roman" w:cs="Times New Roman"/>
          <w:iCs/>
          <w:szCs w:val="24"/>
          <w:lang w:val="zh-CN" w:eastAsia="en-US"/>
        </w:rPr>
        <w:t>Hasil penelitian  mengkonfir</w:t>
      </w:r>
      <w:r w:rsidRPr="0030280E">
        <w:rPr>
          <w:rFonts w:ascii="Times New Roman" w:hAnsi="Times New Roman" w:cs="Times New Roman"/>
          <w:iCs/>
          <w:szCs w:val="24"/>
          <w:lang w:val="zh-CN" w:eastAsia="en-US"/>
        </w:rPr>
        <w:t xml:space="preserve">masi </w:t>
      </w:r>
      <w:r w:rsidRPr="0030280E">
        <w:rPr>
          <w:rFonts w:ascii="Times New Roman" w:hAnsi="Times New Roman" w:cs="Times New Roman"/>
          <w:i/>
          <w:iCs/>
          <w:szCs w:val="24"/>
          <w:lang w:val="zh-CN" w:eastAsia="en-US"/>
        </w:rPr>
        <w:t>Debt To Equity Ratio</w:t>
      </w:r>
      <w:r w:rsidRPr="0030280E">
        <w:rPr>
          <w:rFonts w:ascii="Times New Roman" w:hAnsi="Times New Roman" w:cs="Times New Roman"/>
          <w:i/>
          <w:szCs w:val="24"/>
          <w:lang w:val="zh-CN" w:eastAsia="en-US"/>
        </w:rPr>
        <w:t xml:space="preserve"> </w:t>
      </w:r>
      <w:r w:rsidRPr="0030280E">
        <w:rPr>
          <w:rFonts w:ascii="Times New Roman" w:hAnsi="Times New Roman" w:cs="Times New Roman"/>
          <w:iCs/>
          <w:szCs w:val="24"/>
          <w:lang w:val="zh-CN" w:eastAsia="en-US"/>
        </w:rPr>
        <w:t>tidak</w:t>
      </w:r>
      <w:r w:rsidRPr="0030280E">
        <w:rPr>
          <w:rFonts w:ascii="Times New Roman" w:hAnsi="Times New Roman" w:cs="Times New Roman"/>
          <w:i/>
          <w:szCs w:val="24"/>
          <w:lang w:val="zh-CN" w:eastAsia="en-US"/>
        </w:rPr>
        <w:t xml:space="preserve"> </w:t>
      </w:r>
      <w:r w:rsidRPr="0030280E">
        <w:rPr>
          <w:rFonts w:ascii="Times New Roman" w:hAnsi="Times New Roman" w:cs="Times New Roman"/>
          <w:iCs/>
          <w:szCs w:val="24"/>
          <w:lang w:val="zh-CN" w:eastAsia="en-US"/>
        </w:rPr>
        <w:t xml:space="preserve">berpengaruh </w:t>
      </w:r>
      <w:r w:rsidRPr="0030280E">
        <w:rPr>
          <w:rFonts w:ascii="Times New Roman" w:hAnsi="Times New Roman" w:cs="Times New Roman"/>
          <w:szCs w:val="24"/>
          <w:lang w:val="zh-CN" w:eastAsia="en-US"/>
        </w:rPr>
        <w:t xml:space="preserve">terhadap </w:t>
      </w:r>
      <w:r w:rsidRPr="0030280E">
        <w:rPr>
          <w:rFonts w:ascii="Times New Roman" w:hAnsi="Times New Roman" w:cs="Times New Roman"/>
          <w:i/>
          <w:iCs/>
          <w:szCs w:val="24"/>
          <w:lang w:val="zh-CN" w:eastAsia="en-US"/>
        </w:rPr>
        <w:t>Return On Asset,</w:t>
      </w:r>
      <w:bookmarkStart w:id="19" w:name="_Hlk164317330"/>
      <w:r w:rsidRPr="0030280E">
        <w:rPr>
          <w:rFonts w:ascii="Times New Roman" w:hAnsi="Times New Roman" w:cs="Times New Roman"/>
          <w:i/>
          <w:iCs/>
          <w:szCs w:val="24"/>
          <w:lang w:val="zh-CN" w:eastAsia="en-US"/>
        </w:rPr>
        <w:t xml:space="preserve"> </w:t>
      </w:r>
      <w:r w:rsidRPr="0030280E">
        <w:rPr>
          <w:rFonts w:ascii="Times New Roman" w:hAnsi="Times New Roman" w:cs="Times New Roman"/>
          <w:szCs w:val="24"/>
          <w:lang w:val="zh-CN" w:eastAsia="en-US"/>
        </w:rPr>
        <w:t>artinya mendukung</w:t>
      </w:r>
      <w:r w:rsidRPr="0030280E">
        <w:rPr>
          <w:rFonts w:ascii="Times New Roman" w:hAnsi="Times New Roman" w:cs="Times New Roman"/>
          <w:i/>
          <w:iCs/>
          <w:szCs w:val="24"/>
          <w:lang w:val="zh-CN" w:eastAsia="en-US"/>
        </w:rPr>
        <w:t xml:space="preserve">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{"citationItems":[{"id":"ITEM-1","itemData":{"abstract":"</w:instrText>
      </w:r>
      <w:r w:rsidRPr="0030280E">
        <w:rPr>
          <w:rFonts w:ascii="Times New Roman" w:hAnsi="Times New Roman" w:cs="Times New Roman"/>
          <w:szCs w:val="24"/>
          <w:lang w:val="zh-CN" w:eastAsia="en-US"/>
        </w:rPr>
        <w:instrText xml:space="preserve">Perusahaan mempunyai tujuan utama, yaitu memperoleh laba. ROA merupakan salah satu rasio yang menjadi tolak ukur kemampuan suatu perusahaan untuk menghasilkan laba dari total aset yang dimiliki. Kenaikan dan penurunan ROA salah satunya dipengaruhi oleh CR </w:instrText>
      </w:r>
      <w:r w:rsidRPr="0030280E">
        <w:rPr>
          <w:rFonts w:ascii="Times New Roman" w:hAnsi="Times New Roman" w:cs="Times New Roman"/>
          <w:szCs w:val="24"/>
          <w:lang w:val="zh-CN" w:eastAsia="en-US"/>
        </w:rPr>
        <w:instrText>dan DER, dimana CR merupakan rasio lancar yang membandingkan antara aset lancar dengan hutang lancar. Sedangkan DER merupakan rasio hutang yang membandingkan antara seluruh total hutang dibandingkan dengan modal. Penelitian ini bertujuan untuk mengetahui a</w:instrText>
      </w:r>
      <w:r w:rsidRPr="0030280E">
        <w:rPr>
          <w:rFonts w:ascii="Times New Roman" w:hAnsi="Times New Roman" w:cs="Times New Roman"/>
          <w:szCs w:val="24"/>
          <w:lang w:val="zh-CN" w:eastAsia="en-US"/>
        </w:rPr>
        <w:instrText xml:space="preserve">pakah Current Ratio (CR) berpengaruh terhadap Return On Assets (ROA) dan Debt to Equity Ratio (DER) berpengaruh terhadap Return On Assets (ROA). Populasi dalam penelitian ini perusahaan pertambangan subsektor batubara yang terdaftar di BEI tahun 2016-2018 </w:instrText>
      </w:r>
      <w:r w:rsidRPr="0030280E">
        <w:rPr>
          <w:rFonts w:ascii="Times New Roman" w:hAnsi="Times New Roman" w:cs="Times New Roman"/>
          <w:szCs w:val="24"/>
          <w:lang w:val="zh-CN" w:eastAsia="en-US"/>
        </w:rPr>
        <w:instrText>berjumlah 26 perusahaan. Metode penentuan sampel dengan purposive sampling sehingga sampel dalam penelitian ini sebanyak 12 perusahaan. Metode analisis data adalah regresi linear berganda, dengan uji hipotesis parsial dan simultan. Hasil penelitian ini men</w:instrText>
      </w:r>
      <w:r w:rsidRPr="0030280E">
        <w:rPr>
          <w:rFonts w:ascii="Times New Roman" w:hAnsi="Times New Roman" w:cs="Times New Roman"/>
          <w:szCs w:val="24"/>
          <w:lang w:val="zh-CN" w:eastAsia="en-US"/>
        </w:rPr>
        <w:instrText>unjukkan bahwa CR berpengaruh terhadap ROA, dimana nilai t hitung sebesar 2,662 &gt; t tabel sebesar 2,0345. Dan DER tidak berpengaruh terhadap ROA, dimana nilai t hitung sebesar 1,530 &lt; t tabel sebesar 2,0345. Hasil penelitian secara simultan menunjukkan bah</w:instrText>
      </w:r>
      <w:r w:rsidRPr="0030280E">
        <w:rPr>
          <w:rFonts w:ascii="Times New Roman" w:hAnsi="Times New Roman" w:cs="Times New Roman"/>
          <w:szCs w:val="24"/>
          <w:lang w:val="zh-CN" w:eastAsia="en-US"/>
        </w:rPr>
        <w:instrText>wa CR, dan DER berpengaruh terhadap ROA, dimana nilai F hitung sebesar 3,785 &gt; F tabel sebesar 3,28.","author":[{"dropping-particle":"","family":"Dessi Herliana","given":"","non-dropping-particle":"","parse-names":false,"suffix":""}],"container-title":"Jur</w:instrText>
      </w:r>
      <w:r w:rsidRPr="0030280E">
        <w:rPr>
          <w:rFonts w:ascii="Times New Roman" w:hAnsi="Times New Roman" w:cs="Times New Roman"/>
          <w:szCs w:val="24"/>
          <w:lang w:val="zh-CN" w:eastAsia="en-US"/>
        </w:rPr>
        <w:instrText>nal Mahasiswa Akuntansi Unsurya","id":"ITEM-1","issue":"NO.1","issued":{"date-parts":[["2021"]]},"page":"7","title":"Pengaruh Current Ratio dan Debt to Equity Ratio Terhadap Return On Assets pada Perusahan Pertambangan Sub Sektor Batubara yang Terdaftar di</w:instrText>
      </w:r>
      <w:r w:rsidRPr="0030280E">
        <w:rPr>
          <w:rFonts w:ascii="Times New Roman" w:hAnsi="Times New Roman" w:cs="Times New Roman"/>
          <w:szCs w:val="24"/>
          <w:lang w:val="zh-CN" w:eastAsia="en-US"/>
        </w:rPr>
        <w:instrText xml:space="preserve"> BEI Tahun 2016—2018","type":"article-journal","volume":"1"},"uris":["http://www.mendeley.com/documents/?uuid=c0be7a1e-eded-49b0-9145-122b865f764d"]}],"mendeley":{"formattedCitation":"(Dessi Herliana, 2021)","manualFormatting":"Dessi Herliana (2021)","plai</w:instrText>
      </w:r>
      <w:r w:rsidRPr="0030280E">
        <w:rPr>
          <w:rFonts w:ascii="Times New Roman" w:hAnsi="Times New Roman" w:cs="Times New Roman"/>
          <w:szCs w:val="24"/>
          <w:lang w:val="zh-CN" w:eastAsia="en-US"/>
        </w:rPr>
        <w:instrText>nTextFormattedCitation":"(Dessi Herliana, 2021)","previouslyFormattedCitation":"(Dessi Herliana, 2021)"},"properties":{"noteIndex":0},"schema":"https://github.com/citation-style-language/schema/raw/master/csl-citation.json"}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Dessi Herliana (2021)</w:t>
      </w:r>
      <w:r w:rsidRPr="0030280E">
        <w:rPr>
          <w:rFonts w:ascii="Times New Roman" w:hAnsi="Times New Roman" w:cs="Times New Roman"/>
          <w:szCs w:val="24"/>
          <w:lang w:val="zh-CN" w:eastAsia="en-US"/>
        </w:rPr>
        <w:fldChar w:fldCharType="end"/>
      </w:r>
      <w:bookmarkEnd w:id="19"/>
      <w:r w:rsidRPr="0030280E">
        <w:rPr>
          <w:rFonts w:ascii="Times New Roman" w:hAnsi="Times New Roman" w:cs="Times New Roman"/>
          <w:szCs w:val="24"/>
          <w:lang w:val="zh-CN" w:eastAsia="en-US"/>
        </w:rPr>
        <w:t>. Temuan</w:t>
      </w:r>
      <w:r w:rsidRPr="0030280E">
        <w:rPr>
          <w:rFonts w:ascii="Times New Roman" w:hAnsi="Times New Roman" w:cs="Times New Roman"/>
          <w:szCs w:val="24"/>
          <w:lang w:val="zh-CN" w:eastAsia="en-US"/>
        </w:rPr>
        <w:t xml:space="preserve"> ini membuktikan bahwa utang perusahaan farmasi saat ini belum dikelola atau diinvestasikan secara tepat dalam aktifitas perusahaan, sehingga kesempatan dalam menciptakan keuntungan perusahaan dari sumbangsi utang belum berdampak.</w:t>
      </w:r>
    </w:p>
    <w:p w:rsidR="00D274CE" w:rsidRPr="0030280E" w:rsidRDefault="00125F0A" w:rsidP="0030280E">
      <w:pPr>
        <w:autoSpaceDE w:val="0"/>
        <w:autoSpaceDN w:val="0"/>
        <w:adjustRightInd w:val="0"/>
        <w:spacing w:after="120" w:line="240" w:lineRule="auto"/>
        <w:jc w:val="both"/>
        <w:rPr>
          <w:rFonts w:ascii="Times New Roman" w:hAnsi="Times New Roman" w:cs="Times New Roman"/>
          <w:i/>
          <w:iCs/>
          <w:szCs w:val="24"/>
          <w:lang w:eastAsia="en-US"/>
        </w:rPr>
      </w:pPr>
      <w:r w:rsidRPr="0030280E">
        <w:rPr>
          <w:rFonts w:ascii="Times New Roman" w:hAnsi="Times New Roman" w:cs="Times New Roman"/>
          <w:szCs w:val="24"/>
          <w:lang w:val="zh-CN" w:eastAsia="en-US"/>
        </w:rPr>
        <w:t xml:space="preserve">Ketika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di</w:t>
      </w:r>
      <w:r w:rsidRPr="0030280E">
        <w:rPr>
          <w:rFonts w:ascii="Times New Roman" w:hAnsi="Times New Roman" w:cs="Times New Roman"/>
          <w:szCs w:val="24"/>
          <w:lang w:val="zh-CN" w:eastAsia="en-US"/>
        </w:rPr>
        <w:t xml:space="preserve">posisikan dalam memediasi </w:t>
      </w:r>
      <w:r w:rsidRPr="0030280E">
        <w:rPr>
          <w:rFonts w:ascii="Times New Roman" w:hAnsi="Times New Roman" w:cs="Times New Roman"/>
          <w:i/>
          <w:iCs/>
          <w:szCs w:val="24"/>
          <w:lang w:val="zh-CN" w:eastAsia="en-US"/>
        </w:rPr>
        <w:t>Debt To Equity Ratio</w:t>
      </w:r>
      <w:r w:rsidRPr="0030280E">
        <w:rPr>
          <w:rFonts w:ascii="Times New Roman" w:hAnsi="Times New Roman" w:cs="Times New Roman"/>
          <w:szCs w:val="24"/>
          <w:lang w:val="zh-CN" w:eastAsia="en-US"/>
        </w:rPr>
        <w:t xml:space="preserve">, nyatanya tidak terbukti, ROA hanya mampu mendorong hubungan Debt to Equity Rasio dengan harga saham secara positif meskipun tidak berpengaruh. Kondisi ini dimungkinkan terjadi karena kondisi utang perusahaan </w:t>
      </w:r>
      <w:r w:rsidRPr="0030280E">
        <w:rPr>
          <w:rFonts w:ascii="Times New Roman" w:hAnsi="Times New Roman" w:cs="Times New Roman"/>
          <w:szCs w:val="24"/>
          <w:lang w:val="zh-CN" w:eastAsia="en-US"/>
        </w:rPr>
        <w:t xml:space="preserve">saat ini dianggap bukan merupakan suatu unsur penting untuk dipertimbangkan investor  dalam membeli  saham. Investor lebih menjadikan ROA sebagai suatu tolak ukur dalam kepemilikan saham perusahaan farmasi.  </w:t>
      </w:r>
    </w:p>
    <w:p w:rsidR="00D274CE" w:rsidRPr="0030280E" w:rsidRDefault="00125F0A" w:rsidP="0030280E">
      <w:pPr>
        <w:autoSpaceDE w:val="0"/>
        <w:autoSpaceDN w:val="0"/>
        <w:adjustRightInd w:val="0"/>
        <w:spacing w:after="120" w:line="240" w:lineRule="auto"/>
        <w:jc w:val="both"/>
        <w:rPr>
          <w:rFonts w:ascii="Times New Roman" w:hAnsi="Times New Roman" w:cs="Times New Roman"/>
          <w:i/>
          <w:iCs/>
          <w:szCs w:val="24"/>
          <w:lang w:eastAsia="en-US"/>
        </w:rPr>
      </w:pPr>
      <w:r w:rsidRPr="0030280E">
        <w:rPr>
          <w:rFonts w:ascii="Times New Roman" w:hAnsi="Times New Roman" w:cs="Times New Roman"/>
          <w:i/>
          <w:iCs/>
          <w:szCs w:val="24"/>
          <w:lang w:val="zh-CN" w:eastAsia="en-US"/>
        </w:rPr>
        <w:t xml:space="preserve">Debt To Equity Ratio </w:t>
      </w:r>
      <w:r w:rsidRPr="0030280E">
        <w:rPr>
          <w:rFonts w:ascii="Times New Roman" w:hAnsi="Times New Roman" w:cs="Times New Roman"/>
          <w:szCs w:val="24"/>
          <w:lang w:val="zh-CN" w:eastAsia="en-US"/>
        </w:rPr>
        <w:t>yang dimiliki perusahaan saat ini belum mampu memberikan dukungan untuk mewujudakan ekonomi berkelanjutan dalam aktifitas perusahaan farmasi. Dalam melaksanakan kegiatan ekonomi berkelanjutan dibutuhkan anggaran yang ditanggung perusahaan. Perusahaan serin</w:t>
      </w:r>
      <w:r w:rsidRPr="0030280E">
        <w:rPr>
          <w:rFonts w:ascii="Times New Roman" w:hAnsi="Times New Roman" w:cs="Times New Roman"/>
          <w:szCs w:val="24"/>
          <w:lang w:val="zh-CN" w:eastAsia="en-US"/>
        </w:rPr>
        <w:t>g memandang kegiatan ekonomi berkelanjutan sebagai beban atau biaya yang ditanggung. Semakin Baik kinerja keuangan perusahaan, maka meningkatnya alokasi biaya yang bersumber dari laba untuk kegiatan ekonomi berkelanjutan, namun demikian temuan penelitian m</w:t>
      </w:r>
      <w:r w:rsidRPr="0030280E">
        <w:rPr>
          <w:rFonts w:ascii="Times New Roman" w:hAnsi="Times New Roman" w:cs="Times New Roman"/>
          <w:szCs w:val="24"/>
          <w:lang w:val="zh-CN" w:eastAsia="en-US"/>
        </w:rPr>
        <w:t xml:space="preserve">engkonfirmasikan bahwa </w:t>
      </w:r>
      <w:r w:rsidRPr="0030280E">
        <w:rPr>
          <w:rFonts w:ascii="Times New Roman" w:hAnsi="Times New Roman" w:cs="Times New Roman"/>
          <w:i/>
          <w:iCs/>
          <w:szCs w:val="24"/>
          <w:lang w:val="zh-CN" w:eastAsia="en-US"/>
        </w:rPr>
        <w:t xml:space="preserve">Debt To Equity Ratio </w:t>
      </w:r>
      <w:r w:rsidRPr="0030280E">
        <w:rPr>
          <w:rFonts w:ascii="Times New Roman" w:hAnsi="Times New Roman" w:cs="Times New Roman"/>
          <w:szCs w:val="24"/>
          <w:lang w:val="zh-CN" w:eastAsia="en-US"/>
        </w:rPr>
        <w:t>belum mampu berkonstribusi.</w:t>
      </w:r>
    </w:p>
    <w:p w:rsidR="00D274CE" w:rsidRPr="0030280E" w:rsidRDefault="00125F0A" w:rsidP="0030280E">
      <w:pPr>
        <w:spacing w:after="120" w:line="240" w:lineRule="auto"/>
        <w:jc w:val="both"/>
        <w:rPr>
          <w:rFonts w:ascii="Times New Roman" w:hAnsi="Times New Roman" w:cs="Times New Roman"/>
          <w:i/>
          <w:color w:val="000000"/>
          <w:kern w:val="2"/>
          <w:lang w:eastAsia="en-US"/>
          <w14:ligatures w14:val="standardContextual"/>
        </w:rPr>
      </w:pPr>
      <w:r w:rsidRPr="0030280E">
        <w:rPr>
          <w:rFonts w:ascii="Times New Roman" w:hAnsi="Times New Roman" w:cs="Times New Roman"/>
          <w:b/>
          <w:bCs/>
          <w:szCs w:val="24"/>
          <w:lang w:val="zh-CN" w:eastAsia="en-US"/>
        </w:rPr>
        <w:t xml:space="preserve">Pengaruh </w:t>
      </w:r>
      <w:r w:rsidRPr="0030280E">
        <w:rPr>
          <w:rFonts w:ascii="Times New Roman" w:hAnsi="Times New Roman" w:cs="Times New Roman"/>
          <w:b/>
          <w:bCs/>
          <w:i/>
          <w:iCs/>
          <w:szCs w:val="24"/>
          <w:lang w:val="zh-CN" w:eastAsia="en-US"/>
        </w:rPr>
        <w:t>Total Asset Turnover</w:t>
      </w:r>
      <w:r w:rsidRPr="0030280E">
        <w:rPr>
          <w:rFonts w:ascii="Times New Roman" w:hAnsi="Times New Roman" w:cs="Times New Roman"/>
          <w:b/>
          <w:bCs/>
          <w:i/>
          <w:szCs w:val="24"/>
          <w:lang w:val="zh-CN" w:eastAsia="en-US"/>
        </w:rPr>
        <w:t xml:space="preserve"> </w:t>
      </w:r>
      <w:r w:rsidRPr="0030280E">
        <w:rPr>
          <w:rFonts w:ascii="Times New Roman" w:hAnsi="Times New Roman" w:cs="Times New Roman"/>
          <w:b/>
          <w:bCs/>
          <w:szCs w:val="24"/>
          <w:lang w:val="zh-CN" w:eastAsia="en-US"/>
        </w:rPr>
        <w:t>terhadap Harga Saham dan ROA</w:t>
      </w:r>
      <w:r w:rsidR="0030280E">
        <w:rPr>
          <w:rFonts w:ascii="Times New Roman" w:hAnsi="Times New Roman" w:cs="Times New Roman"/>
          <w:b/>
          <w:bCs/>
          <w:szCs w:val="24"/>
          <w:lang w:eastAsia="en-US"/>
        </w:rPr>
        <w:t xml:space="preserve">. </w:t>
      </w:r>
      <w:r w:rsidRPr="0030280E">
        <w:rPr>
          <w:rFonts w:ascii="Times New Roman" w:hAnsi="Times New Roman" w:cs="Times New Roman"/>
          <w:i/>
          <w:iCs/>
          <w:szCs w:val="24"/>
          <w:lang w:val="zh-CN" w:eastAsia="en-US"/>
        </w:rPr>
        <w:t>Total Asset Turnover</w:t>
      </w:r>
      <w:r w:rsidRPr="0030280E">
        <w:rPr>
          <w:rFonts w:ascii="Times New Roman" w:hAnsi="Times New Roman" w:cs="Times New Roman"/>
          <w:szCs w:val="24"/>
          <w:lang w:val="zh-CN" w:eastAsia="en-US"/>
        </w:rPr>
        <w:t xml:space="preserve"> menghitung jumlah penjualan yang dilakukan untuk setiap rupiah yang diinvestasikan. Harga saham dipengaruhi oleh Total Asset Turnover, menurut penelitian. Hasilnya menyoroti pentingnya perputaran total aset dalam menentukan perputaran perusahaan. Angka ya</w:t>
      </w:r>
      <w:r w:rsidRPr="0030280E">
        <w:rPr>
          <w:rFonts w:ascii="Times New Roman" w:hAnsi="Times New Roman" w:cs="Times New Roman"/>
          <w:szCs w:val="24"/>
          <w:lang w:val="zh-CN" w:eastAsia="en-US"/>
        </w:rPr>
        <w:t>ng semakin tinggi menunjukkan bahwa total aset perusahaan mampu menghasilkan penjualan secara efisien dan efektif. Total Assets Turnover yang semakin tinggi menandakan manajemen mampu memenuhi kebutuhan investor secara maksimal sehingga pada akhirnya mendo</w:t>
      </w:r>
      <w:r w:rsidRPr="0030280E">
        <w:rPr>
          <w:rFonts w:ascii="Times New Roman" w:hAnsi="Times New Roman" w:cs="Times New Roman"/>
          <w:szCs w:val="24"/>
          <w:lang w:val="zh-CN" w:eastAsia="en-US"/>
        </w:rPr>
        <w:t>ngkrak nilai saham perusahaan.</w:t>
      </w:r>
      <w:r w:rsidRPr="0030280E">
        <w:rPr>
          <w:rFonts w:ascii="Times New Roman" w:hAnsi="Times New Roman" w:cs="Times New Roman"/>
          <w:szCs w:val="24"/>
          <w:lang w:eastAsia="en-US"/>
        </w:rPr>
        <w:t xml:space="preserve"> </w:t>
      </w:r>
      <w:bookmarkStart w:id="20" w:name="_Hlk157285336"/>
      <w:r w:rsidRPr="0030280E">
        <w:rPr>
          <w:rFonts w:ascii="Times New Roman" w:hAnsi="Times New Roman" w:cs="Times New Roman"/>
          <w:szCs w:val="24"/>
          <w:lang w:eastAsia="en-US"/>
        </w:rPr>
        <w:fldChar w:fldCharType="begin"/>
      </w:r>
      <w:r w:rsidRPr="0030280E">
        <w:rPr>
          <w:rFonts w:ascii="Times New Roman" w:hAnsi="Times New Roman" w:cs="Times New Roman"/>
          <w:szCs w:val="24"/>
          <w:lang w:eastAsia="en-US"/>
        </w:rPr>
        <w:instrText>ADDIN CSL_CITATION {"citationItems":[{"id":"ITEM-1","itemData":{"DOI":"10.47313/oikonomia.v14i1.513","ISSN":"0215-143X","abstract":"ABSTRAK Penelitian ini bertujuan untuk menguji dan menganalisis pengaruh current ratio, retur</w:instrText>
      </w:r>
      <w:r w:rsidRPr="0030280E">
        <w:rPr>
          <w:rFonts w:ascii="Times New Roman" w:hAnsi="Times New Roman" w:cs="Times New Roman"/>
          <w:szCs w:val="24"/>
          <w:lang w:eastAsia="en-US"/>
        </w:rPr>
        <w:instrText>n on assets, debt to equity ratio dan total assets turnover terhadap harga saham. Populasi dalam penelitian ini adalah perusahaan yang tergolong ke dalam indeks LQ45 di Bursa Efek Indonesia tahun 2013-2015. Dengan menggunakan metode purposive sampling, sam</w:instrText>
      </w:r>
      <w:r w:rsidRPr="0030280E">
        <w:rPr>
          <w:rFonts w:ascii="Times New Roman" w:hAnsi="Times New Roman" w:cs="Times New Roman"/>
          <w:szCs w:val="24"/>
          <w:lang w:eastAsia="en-US"/>
        </w:rPr>
        <w:instrText>pel penelitian ini terdiri dari 25 perusahaan. Metode analisis yang digunakan dalam penelitian ini adalah metpode analisis regresi linear berganda. Hasil penelitian menunjukkan bahwa: (1) current ratio berpengaruh negatif dan signifikan terhadap harga saha</w:instrText>
      </w:r>
      <w:r w:rsidRPr="0030280E">
        <w:rPr>
          <w:rFonts w:ascii="Times New Roman" w:hAnsi="Times New Roman" w:cs="Times New Roman"/>
          <w:szCs w:val="24"/>
          <w:lang w:eastAsia="en-US"/>
        </w:rPr>
        <w:instrText xml:space="preserve">m; (2) return on assets berpengaruh positif dan tidak signifikan terhadap harga saham; (3) debt to equity ratio berpengaruh negatif dan signifikan terhadap harga saham; dan (4) total assets turnover berpengaruh positif dan signifikan terhadap harga saham. </w:instrText>
      </w:r>
      <w:r w:rsidRPr="0030280E">
        <w:rPr>
          <w:rFonts w:ascii="Times New Roman" w:hAnsi="Times New Roman" w:cs="Times New Roman"/>
          <w:szCs w:val="24"/>
          <w:lang w:eastAsia="en-US"/>
        </w:rPr>
        <w:instrText>Kata kunci: Current ratio, return on assets, debt to equity ratio, total assets turnover, harga saham ABSTRACT This study aims to test and analyze the influence of current ratio, return on assets, debt to equity ratio and total assets turnover on stock pri</w:instrText>
      </w:r>
      <w:r w:rsidRPr="0030280E">
        <w:rPr>
          <w:rFonts w:ascii="Times New Roman" w:hAnsi="Times New Roman" w:cs="Times New Roman"/>
          <w:szCs w:val="24"/>
          <w:lang w:eastAsia="en-US"/>
        </w:rPr>
        <w:instrText>ce. Population in this study is companies that classified into LQ45 index in Indonesia Stock Exchange in 2013-2015. By used purposive sampling method, sample of this study contain of 25 companies. Results of the study showed that: (1) current ratio has neg</w:instrText>
      </w:r>
      <w:r w:rsidRPr="0030280E">
        <w:rPr>
          <w:rFonts w:ascii="Times New Roman" w:hAnsi="Times New Roman" w:cs="Times New Roman"/>
          <w:szCs w:val="24"/>
          <w:lang w:eastAsia="en-US"/>
        </w:rPr>
        <w:instrText xml:space="preserve">ative and significant effect on stock price; (2) return on assets has positive and insignificant effect on stock price; (3) debt to equity ratio has negative and significant effect on stock price; and (4) total assets turnover has positive and significant </w:instrText>
      </w:r>
      <w:r w:rsidRPr="0030280E">
        <w:rPr>
          <w:rFonts w:ascii="Times New Roman" w:hAnsi="Times New Roman" w:cs="Times New Roman"/>
          <w:szCs w:val="24"/>
          <w:lang w:eastAsia="en-US"/>
        </w:rPr>
        <w:instrText>effect on stock price. Keywords: Current ratio, return on assets, debt to equity ratio, total assets turnover, stock price","author":[{"dropping-particle":"","family":"Amrah","given":"Rosa Yuminisa","non-dropping-particle":"","parse-names":false,"suffix":"</w:instrText>
      </w:r>
      <w:r w:rsidRPr="0030280E">
        <w:rPr>
          <w:rFonts w:ascii="Times New Roman" w:hAnsi="Times New Roman" w:cs="Times New Roman"/>
          <w:szCs w:val="24"/>
          <w:lang w:eastAsia="en-US"/>
        </w:rPr>
        <w:instrText>"},{"dropping-particle":"","family":"Elwisam","given":"Elwisam","non-dropping-particle":"","parse-names":false,"suffix":""}],"container-title":"Oikonomia: Jurnal Manajemen","id":"ITEM-1","issue":"1","issued":{"date-parts":[["2019"]]},"page":"46-62","title"</w:instrText>
      </w:r>
      <w:r w:rsidRPr="0030280E">
        <w:rPr>
          <w:rFonts w:ascii="Times New Roman" w:hAnsi="Times New Roman" w:cs="Times New Roman"/>
          <w:szCs w:val="24"/>
          <w:lang w:eastAsia="en-US"/>
        </w:rPr>
        <w:instrText>:"Pengaruh Current Ratio, Return on Assets, Debt To Equity Ratio Dan Total Assets Turnover Terhadap Harga Saham Pada Perusahaan Lq45 Tahun 2013-2015","type":"article-journal","volume":"14"},"uris":["http://www.mendeley.com/documents/?uuid=6e085000-469a-4a9</w:instrText>
      </w:r>
      <w:r w:rsidRPr="0030280E">
        <w:rPr>
          <w:rFonts w:ascii="Times New Roman" w:hAnsi="Times New Roman" w:cs="Times New Roman"/>
          <w:szCs w:val="24"/>
          <w:lang w:eastAsia="en-US"/>
        </w:rPr>
        <w:instrText>5-a5bd-94cfb4dd6c11"]}],"mendeley":{"formattedCitation":"(Amrah &amp; Elwisam, 2019)","manualFormatting":"Amrah &amp; Elwisam (2019)","plainTextFormattedCitation":"(Amrah &amp; Elwisam, 2019)","previouslyFormattedCitation":"(Amrah &amp; Elwisam, 2019)"},"properties":{"not</w:instrText>
      </w:r>
      <w:r w:rsidRPr="0030280E">
        <w:rPr>
          <w:rFonts w:ascii="Times New Roman" w:hAnsi="Times New Roman" w:cs="Times New Roman"/>
          <w:szCs w:val="24"/>
          <w:lang w:eastAsia="en-US"/>
        </w:rPr>
        <w:instrText>eIndex":0},"schema":"https://github.com/citation-style-language/schema/raw/master/csl-citation.json"}</w:instrText>
      </w:r>
      <w:r w:rsidRPr="0030280E">
        <w:rPr>
          <w:rFonts w:ascii="Times New Roman" w:hAnsi="Times New Roman" w:cs="Times New Roman"/>
          <w:szCs w:val="24"/>
          <w:lang w:eastAsia="en-US"/>
        </w:rPr>
        <w:fldChar w:fldCharType="separate"/>
      </w:r>
      <w:r w:rsidRPr="0030280E">
        <w:rPr>
          <w:rFonts w:ascii="Times New Roman" w:hAnsi="Times New Roman" w:cs="Times New Roman"/>
          <w:szCs w:val="24"/>
          <w:lang w:eastAsia="en-US"/>
        </w:rPr>
        <w:t>Amrah &amp; Elwisam (2019)</w:t>
      </w:r>
      <w:r w:rsidRPr="0030280E">
        <w:rPr>
          <w:rFonts w:ascii="Times New Roman" w:hAnsi="Times New Roman" w:cs="Times New Roman"/>
          <w:szCs w:val="24"/>
          <w:lang w:eastAsia="en-US"/>
        </w:rPr>
        <w:fldChar w:fldCharType="end"/>
      </w:r>
      <w:r w:rsidRPr="0030280E">
        <w:rPr>
          <w:rFonts w:ascii="Times New Roman" w:hAnsi="Times New Roman" w:cs="Times New Roman"/>
          <w:szCs w:val="24"/>
          <w:lang w:eastAsia="en-US"/>
        </w:rPr>
        <w:t>;</w:t>
      </w:r>
      <w:r w:rsidRPr="0030280E">
        <w:rPr>
          <w:rFonts w:ascii="Times New Roman" w:hAnsi="Times New Roman" w:cs="Times New Roman"/>
          <w:iCs/>
          <w:color w:val="000000"/>
          <w:lang w:eastAsia="en-US"/>
        </w:rPr>
        <w:t xml:space="preserve"> </w:t>
      </w:r>
      <w:r w:rsidRPr="0030280E">
        <w:rPr>
          <w:rFonts w:ascii="Times New Roman" w:hAnsi="Times New Roman" w:cs="Times New Roman"/>
          <w:iCs/>
          <w:color w:val="000000"/>
          <w:lang w:val="id-ID" w:eastAsia="en-US"/>
        </w:rPr>
        <w:fldChar w:fldCharType="begin"/>
      </w:r>
      <w:r w:rsidRPr="0030280E">
        <w:rPr>
          <w:rFonts w:ascii="Times New Roman" w:hAnsi="Times New Roman" w:cs="Times New Roman"/>
          <w:iCs/>
          <w:color w:val="000000"/>
          <w:lang w:val="id-ID" w:eastAsia="en-US"/>
        </w:rPr>
        <w:instrText>ADDIN CSL_CITATION {"citationItems":[{"id":"ITEM-1","itemData":{"ISSN":"2303-1174","abstract":"This study aims to analyze the fi</w:instrText>
      </w:r>
      <w:r w:rsidRPr="0030280E">
        <w:rPr>
          <w:rFonts w:ascii="Times New Roman" w:hAnsi="Times New Roman" w:cs="Times New Roman"/>
          <w:iCs/>
          <w:color w:val="000000"/>
          <w:lang w:val="id-ID" w:eastAsia="en-US"/>
        </w:rPr>
        <w:instrText>nancial performance of the stock prices of food and beverage companies listed on the Indonesia Stock Exchange for the 2015-2019 period. The population in this study are food and beverage companies listed on the Indonesia Stock Exchange for the 2015-2019 pe</w:instrText>
      </w:r>
      <w:r w:rsidRPr="0030280E">
        <w:rPr>
          <w:rFonts w:ascii="Times New Roman" w:hAnsi="Times New Roman" w:cs="Times New Roman"/>
          <w:iCs/>
          <w:color w:val="000000"/>
          <w:lang w:val="id-ID" w:eastAsia="en-US"/>
        </w:rPr>
        <w:instrText>riod. The population is 12 companies and the sample can be 11 companies. The dependent variable in this study is the stock price. The independent variables in this study are financial performance which is measured using the ratio of Return On Assets (ROA),</w:instrText>
      </w:r>
      <w:r w:rsidRPr="0030280E">
        <w:rPr>
          <w:rFonts w:ascii="Times New Roman" w:hAnsi="Times New Roman" w:cs="Times New Roman"/>
          <w:iCs/>
          <w:color w:val="000000"/>
          <w:lang w:val="id-ID" w:eastAsia="en-US"/>
        </w:rPr>
        <w:instrText xml:space="preserve"> Debt To Equity Ratio (DER), Earning Per Share (EPS), Current Ratio (CR) and Total Asset Turnover (TATO). The analytical method used is multiple linear regression analysis using the SPSS 26 program. The results show that ROA, EPS, CR and TATO have a signif</w:instrText>
      </w:r>
      <w:r w:rsidRPr="0030280E">
        <w:rPr>
          <w:rFonts w:ascii="Times New Roman" w:hAnsi="Times New Roman" w:cs="Times New Roman"/>
          <w:iCs/>
          <w:color w:val="000000"/>
          <w:lang w:val="id-ID" w:eastAsia="en-US"/>
        </w:rPr>
        <w:instrText>icant effect on stock prices, while DER has no significant effect on stock prices. Simultaneously, the variables ROA, DER, EPS, CR and TATO have a significant effect on stock prices","author":[{"dropping-particle":"","family":"Menaung","given":"C A","non-d</w:instrText>
      </w:r>
      <w:r w:rsidRPr="0030280E">
        <w:rPr>
          <w:rFonts w:ascii="Times New Roman" w:hAnsi="Times New Roman" w:cs="Times New Roman"/>
          <w:iCs/>
          <w:color w:val="000000"/>
          <w:lang w:val="id-ID" w:eastAsia="en-US"/>
        </w:rPr>
        <w:instrText>ropping-particle":"","parse-names":false,"suffix":""},{"dropping-particle":"","family":"Mangantar","given":"M","non-dropping-particle":"","parse-names":false,"suffix":""},{"dropping-particle":"V","family":"Rate","given":"P","non-dropping-particle":"","pars</w:instrText>
      </w:r>
      <w:r w:rsidRPr="0030280E">
        <w:rPr>
          <w:rFonts w:ascii="Times New Roman" w:hAnsi="Times New Roman" w:cs="Times New Roman"/>
          <w:iCs/>
          <w:color w:val="000000"/>
          <w:lang w:val="id-ID" w:eastAsia="en-US"/>
        </w:rPr>
        <w:instrText>e-names":false,"suffix":""},{"dropping-particle":"","family":"Periode","given":"; Analisis Kinerja Keuangan Terhadap Harga Saham Perusahaan Makanan Dan Minuman Yang Terdaftar Di Bursa Efek Indonesia","non-dropping-particle":"","parse-names":false,"suffix":</w:instrText>
      </w:r>
      <w:r w:rsidRPr="0030280E">
        <w:rPr>
          <w:rFonts w:ascii="Times New Roman" w:hAnsi="Times New Roman" w:cs="Times New Roman"/>
          <w:iCs/>
          <w:color w:val="000000"/>
          <w:lang w:val="id-ID" w:eastAsia="en-US"/>
        </w:rPr>
        <w:instrText>""}],"container-title":"Jurnal EMBA","id":"ITEM-1","issue":"1","issued":{"date-parts":[["2022"]]},"page":"695-705","title":"Financial Performance Analysis Of Share Prices Of Food And Beverage Companies Listed On The Indonesia Stock Exchange For The 2015-20</w:instrText>
      </w:r>
      <w:r w:rsidRPr="0030280E">
        <w:rPr>
          <w:rFonts w:ascii="Times New Roman" w:hAnsi="Times New Roman" w:cs="Times New Roman"/>
          <w:iCs/>
          <w:color w:val="000000"/>
          <w:lang w:val="id-ID" w:eastAsia="en-US"/>
        </w:rPr>
        <w:instrText>19 Period","type":"article-journal","volume":"10"},"uris":["http://www.mendeley.com/documents/?uuid=db8ca3b6-fecb-4407-9a9c-0089ac6fd9e0"]}],"mendeley":{"formattedCitation":"(Menaung et al., 2022)","manualFormatting":"Menaung et al. (2022)","plainTextForma</w:instrText>
      </w:r>
      <w:r w:rsidRPr="0030280E">
        <w:rPr>
          <w:rFonts w:ascii="Times New Roman" w:hAnsi="Times New Roman" w:cs="Times New Roman"/>
          <w:iCs/>
          <w:color w:val="000000"/>
          <w:lang w:val="id-ID" w:eastAsia="en-US"/>
        </w:rPr>
        <w:instrText>ttedCitation":"(Menaung et al., 2022)","previouslyFormattedCitation":"(Menaung et al., 2022)"},"properties":{"noteIndex":0},"schema":"https://github.com/citation-style-language/schema/raw/master/csl-citation.json"}</w:instrText>
      </w:r>
      <w:r w:rsidRPr="0030280E">
        <w:rPr>
          <w:rFonts w:ascii="Times New Roman" w:hAnsi="Times New Roman" w:cs="Times New Roman"/>
          <w:iCs/>
          <w:color w:val="000000"/>
          <w:lang w:val="id-ID" w:eastAsia="en-US"/>
        </w:rPr>
        <w:fldChar w:fldCharType="separate"/>
      </w:r>
      <w:r w:rsidRPr="0030280E">
        <w:rPr>
          <w:rFonts w:ascii="Times New Roman" w:hAnsi="Times New Roman" w:cs="Times New Roman"/>
          <w:iCs/>
          <w:color w:val="000000"/>
          <w:lang w:val="id-ID" w:eastAsia="en-US"/>
        </w:rPr>
        <w:t xml:space="preserve">Menaung et al. </w:t>
      </w:r>
      <w:r w:rsidRPr="0030280E">
        <w:rPr>
          <w:rFonts w:ascii="Times New Roman" w:hAnsi="Times New Roman" w:cs="Times New Roman"/>
          <w:iCs/>
          <w:color w:val="000000"/>
          <w:lang w:eastAsia="en-US"/>
        </w:rPr>
        <w:t>(</w:t>
      </w:r>
      <w:r w:rsidRPr="0030280E">
        <w:rPr>
          <w:rFonts w:ascii="Times New Roman" w:hAnsi="Times New Roman" w:cs="Times New Roman"/>
          <w:iCs/>
          <w:color w:val="000000"/>
          <w:lang w:val="id-ID" w:eastAsia="en-US"/>
        </w:rPr>
        <w:t>2022)</w:t>
      </w:r>
      <w:r w:rsidRPr="0030280E">
        <w:rPr>
          <w:rFonts w:ascii="Times New Roman" w:hAnsi="Times New Roman" w:cs="Times New Roman"/>
          <w:iCs/>
          <w:color w:val="000000"/>
          <w:lang w:val="id-ID" w:eastAsia="en-US"/>
        </w:rPr>
        <w:fldChar w:fldCharType="end"/>
      </w:r>
      <w:r w:rsidRPr="0030280E">
        <w:rPr>
          <w:rFonts w:ascii="Times New Roman" w:hAnsi="Times New Roman" w:cs="Times New Roman"/>
          <w:szCs w:val="24"/>
          <w:lang w:eastAsia="en-US"/>
        </w:rPr>
        <w:t xml:space="preserve"> mendukung temuan </w:t>
      </w:r>
      <w:r w:rsidRPr="0030280E">
        <w:rPr>
          <w:rFonts w:ascii="Times New Roman" w:hAnsi="Times New Roman" w:cs="Times New Roman"/>
          <w:szCs w:val="24"/>
          <w:lang w:eastAsia="en-US"/>
        </w:rPr>
        <w:t xml:space="preserve">penelitian ini, serta tidak sejalan dengan </w:t>
      </w:r>
      <w:bookmarkEnd w:id="20"/>
      <w:r w:rsidRPr="0030280E">
        <w:rPr>
          <w:rFonts w:ascii="Times New Roman" w:hAnsi="Times New Roman" w:cs="Times New Roman"/>
          <w:iCs/>
          <w:color w:val="000000"/>
          <w:kern w:val="2"/>
          <w:lang w:val="id-ID" w:eastAsia="en-US"/>
          <w14:ligatures w14:val="standardContextual"/>
        </w:rPr>
        <w:fldChar w:fldCharType="begin"/>
      </w:r>
      <w:r w:rsidRPr="0030280E">
        <w:rPr>
          <w:rFonts w:ascii="Times New Roman" w:hAnsi="Times New Roman" w:cs="Times New Roman"/>
          <w:iCs/>
          <w:color w:val="000000"/>
          <w:kern w:val="2"/>
          <w:lang w:val="id-ID" w:eastAsia="en-US"/>
          <w14:ligatures w14:val="standardContextual"/>
        </w:rPr>
        <w:instrText>ADDIN CSL_CITATION {"citationItems":[{"id":"ITEM-1","itemData":{"DOI":"10.29407/jae.v6i2.14069","abstract":"Investasi saham merupakan salah satu investasi yang telah menarik minat banyak orang. Meskipun ada resiko</w:instrText>
      </w:r>
      <w:r w:rsidRPr="0030280E">
        <w:rPr>
          <w:rFonts w:ascii="Times New Roman" w:hAnsi="Times New Roman" w:cs="Times New Roman"/>
          <w:iCs/>
          <w:color w:val="000000"/>
          <w:kern w:val="2"/>
          <w:lang w:val="id-ID" w:eastAsia="en-US"/>
          <w14:ligatures w14:val="standardContextual"/>
        </w:rPr>
        <w:instrText xml:space="preserve"> karena saham sangat sensitif terhadap perubahan yang dapat membawa dampak terhadap harga saham. Tetapi investasi saham menawarkan keuntungan serta peluang pengembalian tinggi. Tujuan dari penelitian ini untuk mengetahui dan menganalisis pengaruh Earning P</w:instrText>
      </w:r>
      <w:r w:rsidRPr="0030280E">
        <w:rPr>
          <w:rFonts w:ascii="Times New Roman" w:hAnsi="Times New Roman" w:cs="Times New Roman"/>
          <w:iCs/>
          <w:color w:val="000000"/>
          <w:kern w:val="2"/>
          <w:lang w:val="id-ID" w:eastAsia="en-US"/>
          <w14:ligatures w14:val="standardContextual"/>
        </w:rPr>
        <w:instrText xml:space="preserve">er Share, Price Earning Ratio, Price Book Value, Net Profit Margin, dan Total Asset Turnover terhadap harga saham. Populasi penelitian ini adalah perusahaan sub sektor kimia dan farmasi yang terdaftar di Bursa Efek Indonesia tahun 2012-2018. Jumlah sampel </w:instrText>
      </w:r>
      <w:r w:rsidRPr="0030280E">
        <w:rPr>
          <w:rFonts w:ascii="Times New Roman" w:hAnsi="Times New Roman" w:cs="Times New Roman"/>
          <w:iCs/>
          <w:color w:val="000000"/>
          <w:kern w:val="2"/>
          <w:lang w:val="id-ID" w:eastAsia="en-US"/>
          <w14:ligatures w14:val="standardContextual"/>
        </w:rPr>
        <w:instrText>penelitian ini adalah 8 perusahaan, dengan pengambilan sampel menggunakan metode purposive sampling yaitu pengambilan sampel dengan berdasarkan kriteria-kriteria tertentu. Teknik analisis menggunakan regresi linier berganda dengan hasil menunjukkan bahwa E</w:instrText>
      </w:r>
      <w:r w:rsidRPr="0030280E">
        <w:rPr>
          <w:rFonts w:ascii="Times New Roman" w:hAnsi="Times New Roman" w:cs="Times New Roman"/>
          <w:iCs/>
          <w:color w:val="000000"/>
          <w:kern w:val="2"/>
          <w:lang w:val="id-ID" w:eastAsia="en-US"/>
          <w14:ligatures w14:val="standardContextual"/>
        </w:rPr>
        <w:instrText>arning Per Share, Price Earning Ratio, Price Book Value, dan Net Profit Margin berpengaruh terhadap harga saham. Sedangkan Total Asset Turnover tidak berpengaruh terhadap harga saham.variabel inflasi ditemukan berpengaruh negatif dan tidak signifikan terha</w:instrText>
      </w:r>
      <w:r w:rsidRPr="0030280E">
        <w:rPr>
          <w:rFonts w:ascii="Times New Roman" w:hAnsi="Times New Roman" w:cs="Times New Roman"/>
          <w:iCs/>
          <w:color w:val="000000"/>
          <w:kern w:val="2"/>
          <w:lang w:val="id-ID" w:eastAsia="en-US"/>
          <w14:ligatures w14:val="standardContextual"/>
        </w:rPr>
        <w:instrText>dap efisiensi","author":[{"dropping-particle":"","family":"Juliani","given":"Indah","non-dropping-particle":"","parse-names":false,"suffix":""},{"dropping-particle":"","family":"NurLaela","given":"Siti","non-dropping-particle":"","parse-names":false,"suffi</w:instrText>
      </w:r>
      <w:r w:rsidRPr="0030280E">
        <w:rPr>
          <w:rFonts w:ascii="Times New Roman" w:hAnsi="Times New Roman" w:cs="Times New Roman"/>
          <w:iCs/>
          <w:color w:val="000000"/>
          <w:kern w:val="2"/>
          <w:lang w:val="id-ID" w:eastAsia="en-US"/>
          <w14:ligatures w14:val="standardContextual"/>
        </w:rPr>
        <w:instrText>x":""},{"dropping-particle":"","family":"Masitoh","given":"Endang","non-dropping-particle":"","parse-names":false,"suffix":""}],"container-title":"JAE: Jurnal Akuntansi dan Ekonomi","id":"ITEM-1","issue":"2","issued":{"date-parts":[["2021"]]},"page":"71-82</w:instrText>
      </w:r>
      <w:r w:rsidRPr="0030280E">
        <w:rPr>
          <w:rFonts w:ascii="Times New Roman" w:hAnsi="Times New Roman" w:cs="Times New Roman"/>
          <w:iCs/>
          <w:color w:val="000000"/>
          <w:kern w:val="2"/>
          <w:lang w:val="id-ID" w:eastAsia="en-US"/>
          <w14:ligatures w14:val="standardContextual"/>
        </w:rPr>
        <w:instrText>","title":"Earning Per Share, Price Earning Ratio, Price Book Value, Net Profit Margin, Total Asset Turnover, dan Harga Saham (Studi Kasus pada Perusahaan Sub Sektor Kimia dan Farmasi yang Terdaftar di Bursa Efek Indonesia Tahun 2012-2018)","type":"article</w:instrText>
      </w:r>
      <w:r w:rsidRPr="0030280E">
        <w:rPr>
          <w:rFonts w:ascii="Times New Roman" w:hAnsi="Times New Roman" w:cs="Times New Roman"/>
          <w:iCs/>
          <w:color w:val="000000"/>
          <w:kern w:val="2"/>
          <w:lang w:val="id-ID" w:eastAsia="en-US"/>
          <w14:ligatures w14:val="standardContextual"/>
        </w:rPr>
        <w:instrText xml:space="preserve">-journal","volume":"6"},"uris":["http://www.mendeley.com/documents/?uuid=095b40bd-1701-452c-8c62-f02941603576"]}],"mendeley":{"formattedCitation":"(Juliani et al., 2021)","manualFormatting":"Juliani et al. (2021)","plainTextFormattedCitation":"(Juliani et </w:instrText>
      </w:r>
      <w:r w:rsidRPr="0030280E">
        <w:rPr>
          <w:rFonts w:ascii="Times New Roman" w:hAnsi="Times New Roman" w:cs="Times New Roman"/>
          <w:iCs/>
          <w:color w:val="000000"/>
          <w:kern w:val="2"/>
          <w:lang w:val="id-ID" w:eastAsia="en-US"/>
          <w14:ligatures w14:val="standardContextual"/>
        </w:rPr>
        <w:instrText>al., 2021)","previouslyFormattedCitation":"(Juliani et al., 2021)"},"properties":{"noteIndex":0},"schema":"https://github.com/citation-style-language/schema/raw/master/csl-citation.json"}</w:instrText>
      </w:r>
      <w:r w:rsidRPr="0030280E">
        <w:rPr>
          <w:rFonts w:ascii="Times New Roman" w:hAnsi="Times New Roman" w:cs="Times New Roman"/>
          <w:iCs/>
          <w:color w:val="000000"/>
          <w:kern w:val="2"/>
          <w:lang w:val="id-ID" w:eastAsia="en-US"/>
          <w14:ligatures w14:val="standardContextual"/>
        </w:rPr>
        <w:fldChar w:fldCharType="separate"/>
      </w:r>
      <w:r w:rsidRPr="0030280E">
        <w:rPr>
          <w:rFonts w:ascii="Times New Roman" w:hAnsi="Times New Roman" w:cs="Times New Roman"/>
          <w:iCs/>
          <w:color w:val="000000"/>
          <w:kern w:val="2"/>
          <w:lang w:val="id-ID" w:eastAsia="en-US"/>
          <w14:ligatures w14:val="standardContextual"/>
        </w:rPr>
        <w:t>Juliani et al.</w:t>
      </w:r>
      <w:r w:rsidRPr="0030280E">
        <w:rPr>
          <w:rFonts w:ascii="Times New Roman" w:hAnsi="Times New Roman" w:cs="Times New Roman"/>
          <w:iCs/>
          <w:color w:val="000000"/>
          <w:kern w:val="2"/>
          <w:lang w:eastAsia="en-US"/>
          <w14:ligatures w14:val="standardContextual"/>
        </w:rPr>
        <w:t>(</w:t>
      </w:r>
      <w:r w:rsidRPr="0030280E">
        <w:rPr>
          <w:rFonts w:ascii="Times New Roman" w:hAnsi="Times New Roman" w:cs="Times New Roman"/>
          <w:iCs/>
          <w:color w:val="000000"/>
          <w:kern w:val="2"/>
          <w:lang w:val="id-ID" w:eastAsia="en-US"/>
          <w14:ligatures w14:val="standardContextual"/>
        </w:rPr>
        <w:t>2021)</w:t>
      </w:r>
      <w:r w:rsidRPr="0030280E">
        <w:rPr>
          <w:rFonts w:ascii="Times New Roman" w:hAnsi="Times New Roman" w:cs="Times New Roman"/>
          <w:iCs/>
          <w:color w:val="000000"/>
          <w:kern w:val="2"/>
          <w:lang w:val="id-ID" w:eastAsia="en-US"/>
          <w14:ligatures w14:val="standardContextual"/>
        </w:rPr>
        <w:fldChar w:fldCharType="end"/>
      </w:r>
      <w:r w:rsidRPr="0030280E">
        <w:rPr>
          <w:rFonts w:ascii="Times New Roman" w:hAnsi="Times New Roman" w:cs="Times New Roman"/>
          <w:iCs/>
          <w:color w:val="000000"/>
          <w:kern w:val="2"/>
          <w:lang w:val="id-ID" w:eastAsia="en-US"/>
          <w14:ligatures w14:val="standardContextual"/>
        </w:rPr>
        <w:t xml:space="preserve"> mengatakan </w:t>
      </w:r>
      <w:r w:rsidRPr="0030280E">
        <w:rPr>
          <w:rFonts w:ascii="Times New Roman" w:hAnsi="Times New Roman" w:cs="Times New Roman"/>
          <w:i/>
          <w:iCs/>
          <w:color w:val="000000"/>
          <w:kern w:val="2"/>
          <w:lang w:val="id-ID" w:eastAsia="en-US"/>
          <w14:ligatures w14:val="standardContextual"/>
        </w:rPr>
        <w:t>Total Asset Turnover</w:t>
      </w:r>
      <w:r w:rsidRPr="0030280E">
        <w:rPr>
          <w:rFonts w:ascii="Times New Roman" w:hAnsi="Times New Roman" w:cs="Times New Roman"/>
          <w:i/>
          <w:color w:val="000000"/>
          <w:kern w:val="2"/>
          <w:lang w:val="id-ID" w:eastAsia="en-US"/>
          <w14:ligatures w14:val="standardContextual"/>
        </w:rPr>
        <w:t xml:space="preserve"> </w:t>
      </w:r>
      <w:r w:rsidRPr="0030280E">
        <w:rPr>
          <w:rFonts w:ascii="Times New Roman" w:hAnsi="Times New Roman" w:cs="Times New Roman"/>
          <w:iCs/>
          <w:color w:val="000000"/>
          <w:kern w:val="2"/>
          <w:lang w:val="id-ID" w:eastAsia="en-US"/>
          <w14:ligatures w14:val="standardContextual"/>
        </w:rPr>
        <w:t xml:space="preserve">tidak </w:t>
      </w:r>
      <w:r w:rsidRPr="0030280E">
        <w:rPr>
          <w:rFonts w:ascii="Times New Roman" w:hAnsi="Times New Roman" w:cs="Times New Roman"/>
          <w:iCs/>
          <w:color w:val="000000"/>
          <w:kern w:val="2"/>
          <w:lang w:eastAsia="en-US"/>
          <w14:ligatures w14:val="standardContextual"/>
        </w:rPr>
        <w:t>mempengaruhi</w:t>
      </w:r>
      <w:r w:rsidRPr="0030280E">
        <w:rPr>
          <w:rFonts w:ascii="Times New Roman" w:hAnsi="Times New Roman" w:cs="Times New Roman"/>
          <w:iCs/>
          <w:color w:val="000000"/>
          <w:kern w:val="2"/>
          <w:lang w:val="id-ID" w:eastAsia="en-US"/>
          <w14:ligatures w14:val="standardContextual"/>
        </w:rPr>
        <w:t xml:space="preserve"> Harga Saham</w:t>
      </w:r>
      <w:r w:rsidRPr="0030280E">
        <w:rPr>
          <w:rFonts w:ascii="Times New Roman" w:hAnsi="Times New Roman" w:cs="Times New Roman"/>
          <w:i/>
          <w:color w:val="000000"/>
          <w:kern w:val="2"/>
          <w:lang w:eastAsia="en-US"/>
          <w14:ligatures w14:val="standardContextual"/>
        </w:rPr>
        <w:t>.</w:t>
      </w:r>
    </w:p>
    <w:p w:rsidR="00D274CE" w:rsidRPr="0030280E" w:rsidRDefault="00125F0A" w:rsidP="0030280E">
      <w:pPr>
        <w:spacing w:after="120" w:line="240" w:lineRule="auto"/>
        <w:jc w:val="both"/>
        <w:rPr>
          <w:rFonts w:ascii="Times New Roman" w:hAnsi="Times New Roman" w:cs="Times New Roman"/>
          <w:i/>
          <w:color w:val="000000"/>
          <w:kern w:val="2"/>
          <w:lang w:eastAsia="en-US"/>
          <w14:ligatures w14:val="standardContextual"/>
        </w:rPr>
      </w:pPr>
      <w:r w:rsidRPr="0030280E">
        <w:rPr>
          <w:rFonts w:ascii="Times New Roman" w:hAnsi="Times New Roman" w:cs="Times New Roman"/>
          <w:i/>
          <w:iCs/>
          <w:szCs w:val="24"/>
          <w:lang w:val="zh-CN" w:eastAsia="en-US"/>
        </w:rPr>
        <w:t xml:space="preserve">Total Asset Turnover </w:t>
      </w:r>
      <w:r w:rsidRPr="0030280E">
        <w:rPr>
          <w:rFonts w:ascii="Times New Roman" w:hAnsi="Times New Roman" w:cs="Times New Roman"/>
          <w:szCs w:val="24"/>
          <w:lang w:val="zh-CN" w:eastAsia="en-US"/>
        </w:rPr>
        <w:t>tidak</w:t>
      </w:r>
      <w:r w:rsidRPr="0030280E">
        <w:rPr>
          <w:rFonts w:ascii="Times New Roman" w:hAnsi="Times New Roman" w:cs="Times New Roman"/>
          <w:i/>
          <w:iCs/>
          <w:szCs w:val="24"/>
          <w:lang w:val="zh-CN" w:eastAsia="en-US"/>
        </w:rPr>
        <w:t xml:space="preserve"> </w:t>
      </w:r>
      <w:r w:rsidRPr="0030280E">
        <w:rPr>
          <w:rFonts w:ascii="Times New Roman" w:hAnsi="Times New Roman" w:cs="Times New Roman"/>
          <w:szCs w:val="24"/>
          <w:lang w:val="zh-CN" w:eastAsia="en-US"/>
        </w:rPr>
        <w:t xml:space="preserve">berpengaruh terhadap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Temuan tersebut memperkuat argumentasi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 xml:space="preserve">ADDIN CSL_CITATION {"citationItems":[{"id":"ITEM-1","itemData":{"abstract":"Tujuan perusahaan adalah mendapatkan laba. Return </w:instrText>
      </w:r>
      <w:r w:rsidRPr="0030280E">
        <w:rPr>
          <w:rFonts w:ascii="Times New Roman" w:hAnsi="Times New Roman" w:cs="Times New Roman"/>
          <w:szCs w:val="24"/>
          <w:lang w:val="zh-CN" w:eastAsia="en-US"/>
        </w:rPr>
        <w:instrText>on Assets (ROA) merupakan salah satu indikator hasil pengembalian atas laba perusahaan. Kenaikan dan penurunan Return on  Assets (ROA) salah satunya dipengaruhi oleh Total  Assets  Turnover dan Current Ratio. Penelitian ini bertujuan untuk mengetahui apaka</w:instrText>
      </w:r>
      <w:r w:rsidRPr="0030280E">
        <w:rPr>
          <w:rFonts w:ascii="Times New Roman" w:hAnsi="Times New Roman" w:cs="Times New Roman"/>
          <w:szCs w:val="24"/>
          <w:lang w:val="zh-CN" w:eastAsia="en-US"/>
        </w:rPr>
        <w:instrText>h TATO dan CR berpengaruh secara parsial maupun simultan terhadap ROA pada Perusahaan Sub Sektor Makanan dan Minuman yang terdaftar di BEI Periode 2016-2019. Populasi dalam penelitian ini berjumlah 26 perusahaan. Metode sampling yang digunakan purposive sa</w:instrText>
      </w:r>
      <w:r w:rsidRPr="0030280E">
        <w:rPr>
          <w:rFonts w:ascii="Times New Roman" w:hAnsi="Times New Roman" w:cs="Times New Roman"/>
          <w:szCs w:val="24"/>
          <w:lang w:val="zh-CN" w:eastAsia="en-US"/>
        </w:rPr>
        <w:instrText>mpling, sehingga sampel penelitian berjumlah 10 perusahaan. Data yang digunakan berupa data sekunder, yaitu laporan keuangan yang didapat dari www.idx.co.id dan www.sahamok.com. Metode analisis data adalah analisis regresi linier berganda, dengan uji hipot</w:instrText>
      </w:r>
      <w:r w:rsidRPr="0030280E">
        <w:rPr>
          <w:rFonts w:ascii="Times New Roman" w:hAnsi="Times New Roman" w:cs="Times New Roman"/>
          <w:szCs w:val="24"/>
          <w:lang w:val="zh-CN" w:eastAsia="en-US"/>
        </w:rPr>
        <w:instrText>esis parsial (Uji-t) dan simultan (Uji-F). Hasil penelitian ini menunjukkan bahwa secara parsial TATO dan CR tidak berpengaruh signifikan terhadap ROA, sedangkan secarasimultan TATO dan CR tidak memberikan pengaruh signifikan terhadap ROA. Koefisien determ</w:instrText>
      </w:r>
      <w:r w:rsidRPr="0030280E">
        <w:rPr>
          <w:rFonts w:ascii="Times New Roman" w:hAnsi="Times New Roman" w:cs="Times New Roman"/>
          <w:szCs w:val="24"/>
          <w:lang w:val="zh-CN" w:eastAsia="en-US"/>
        </w:rPr>
        <w:instrText>inasi yang ditunjukan dari nilai Adjust R-square sebesar -0,044. Hal ini berarti  bahwa -4,4  %  varian  variabel  dependen  ROA  dapat  dijelaskan  oleh  dua  variabel independent yaitu TATO dan CR","author":[{"dropping-particle":"","family":"Khassanah","</w:instrText>
      </w:r>
      <w:r w:rsidRPr="0030280E">
        <w:rPr>
          <w:rFonts w:ascii="Times New Roman" w:hAnsi="Times New Roman" w:cs="Times New Roman"/>
          <w:szCs w:val="24"/>
          <w:lang w:val="zh-CN" w:eastAsia="en-US"/>
        </w:rPr>
        <w:instrText xml:space="preserve">given":"Febi Nur","non-dropping-particle":"","parse-names":false,"suffix":""}],"container-title":"JIMA Jurnal Ilmiah Mahasiswa Akuntansi","id":"ITEM-1","issue":"2","issued":{"date-parts":[["2021"]]},"page":"106-122","title":"Pengaruh Total Assets Turnover </w:instrText>
      </w:r>
      <w:r w:rsidRPr="0030280E">
        <w:rPr>
          <w:rFonts w:ascii="Times New Roman" w:hAnsi="Times New Roman" w:cs="Times New Roman"/>
          <w:szCs w:val="24"/>
          <w:lang w:val="zh-CN" w:eastAsia="en-US"/>
        </w:rPr>
        <w:instrText>Dan Current Ratio Terhadap Return on Assets Pada Perusahaan Sub Sektor Makanan Dan Minuman Yang Terdaftar Di Bursa Efek Indonesia Tahun 2016-2019","type":"article-journal","volume":"1"},"uris":["http://www.mendeley.com/documents/?uuid=4beb3ee4-51c7-48c4-b3</w:instrText>
      </w:r>
      <w:r w:rsidRPr="0030280E">
        <w:rPr>
          <w:rFonts w:ascii="Times New Roman" w:hAnsi="Times New Roman" w:cs="Times New Roman"/>
          <w:szCs w:val="24"/>
          <w:lang w:val="zh-CN" w:eastAsia="en-US"/>
        </w:rPr>
        <w:instrText>54-49dd866c155d"]}],"mendeley":{"formattedCitation":"(Khassanah, 2021)","manualFormatting":"Khassanah (2021)","plainTextFormattedCitation":"(Khassanah, 2021)","previouslyFormattedCitation":"(Khassanah, 2021)"},"properties":{"noteIndex":0},"schema":"https:/</w:instrText>
      </w:r>
      <w:r w:rsidRPr="0030280E">
        <w:rPr>
          <w:rFonts w:ascii="Times New Roman" w:hAnsi="Times New Roman" w:cs="Times New Roman"/>
          <w:szCs w:val="24"/>
          <w:lang w:val="zh-CN" w:eastAsia="en-US"/>
        </w:rPr>
        <w:instrText>/github.com/citation-style-language/schema/raw/master/csl-citation.json"}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Khassanah (2021)</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 xml:space="preserve"> serta memperlemah </w:t>
      </w:r>
      <w:r w:rsidRPr="0030280E">
        <w:rPr>
          <w:rFonts w:ascii="Times New Roman" w:hAnsi="Times New Roman" w:cs="Times New Roman"/>
          <w:iCs/>
          <w:color w:val="000000"/>
          <w:szCs w:val="24"/>
          <w:lang w:val="id-ID" w:eastAsia="en-US"/>
        </w:rPr>
        <w:fldChar w:fldCharType="begin"/>
      </w:r>
      <w:r w:rsidRPr="0030280E">
        <w:rPr>
          <w:rFonts w:ascii="Times New Roman" w:hAnsi="Times New Roman" w:cs="Times New Roman"/>
          <w:iCs/>
          <w:color w:val="000000"/>
          <w:szCs w:val="24"/>
          <w:lang w:val="id-ID" w:eastAsia="en-US"/>
        </w:rPr>
        <w:instrText>ADDIN CSL_CITATION {"citationItems":[{"id":"ITEM-1","itemData":{"DOI":"10.35912/jakman.v2i1.135","abstract":"</w:instrText>
      </w:r>
      <w:r w:rsidRPr="0030280E">
        <w:rPr>
          <w:rFonts w:ascii="Times New Roman" w:hAnsi="Times New Roman" w:cs="Times New Roman"/>
          <w:iCs/>
          <w:color w:val="000000"/>
          <w:szCs w:val="24"/>
          <w:lang w:val="id-ID" w:eastAsia="en-US"/>
        </w:rPr>
        <w:instrText xml:space="preserve">Purpose: This study aimed to examine and analyze the effects of the Debt to Equity Ratio (DER), Total Assets Turnover (TATO), firm size, and Current Ratio (CR) on Return on Assets (ROA) on the manufacturing companies listed on the Indonesia Stock Exchange </w:instrText>
      </w:r>
      <w:r w:rsidRPr="0030280E">
        <w:rPr>
          <w:rFonts w:ascii="Times New Roman" w:hAnsi="Times New Roman" w:cs="Times New Roman"/>
          <w:iCs/>
          <w:color w:val="000000"/>
          <w:szCs w:val="24"/>
          <w:lang w:val="id-ID" w:eastAsia="en-US"/>
        </w:rPr>
        <w:instrText>from 2017 to 2019\r Research methodology: This research approach used quantitative research with descriptive research type. The research sample was determined by purposive sampling method to obtain 93 manufacturing companies listed on the Indonesia Stock e</w:instrText>
      </w:r>
      <w:r w:rsidRPr="0030280E">
        <w:rPr>
          <w:rFonts w:ascii="Times New Roman" w:hAnsi="Times New Roman" w:cs="Times New Roman"/>
          <w:iCs/>
          <w:color w:val="000000"/>
          <w:szCs w:val="24"/>
          <w:lang w:val="id-ID" w:eastAsia="en-US"/>
        </w:rPr>
        <w:instrText>xchange in 2017-2019.\r Results: The study results with simultaneous hypothesis testing showed that the Debt to Equity Ratio, Total Assets Turnover, firm size, and Current Ratio had a significant influence on the Return on Assets. Partial testing of the hy</w:instrText>
      </w:r>
      <w:r w:rsidRPr="0030280E">
        <w:rPr>
          <w:rFonts w:ascii="Times New Roman" w:hAnsi="Times New Roman" w:cs="Times New Roman"/>
          <w:iCs/>
          <w:color w:val="000000"/>
          <w:szCs w:val="24"/>
          <w:lang w:val="id-ID" w:eastAsia="en-US"/>
        </w:rPr>
        <w:instrText>pothesis showed that the Debt to Equity Ratio had a negative influence and significant on the Return on Assets. Total assets turnover and firm size had a positive influence and significance on the Return on Assets. However, the Current Ratio had no influen</w:instrText>
      </w:r>
      <w:r w:rsidRPr="0030280E">
        <w:rPr>
          <w:rFonts w:ascii="Times New Roman" w:hAnsi="Times New Roman" w:cs="Times New Roman"/>
          <w:iCs/>
          <w:color w:val="000000"/>
          <w:szCs w:val="24"/>
          <w:lang w:val="id-ID" w:eastAsia="en-US"/>
        </w:rPr>
        <w:instrText xml:space="preserve">ce and was not significant on the Return on Assets.\r Limitations: The use of historical data and variables was limited, only three years and five variables.\r Contribution: This research can be used for adding knowledge in the financial field, especially </w:instrText>
      </w:r>
      <w:r w:rsidRPr="0030280E">
        <w:rPr>
          <w:rFonts w:ascii="Times New Roman" w:hAnsi="Times New Roman" w:cs="Times New Roman"/>
          <w:iCs/>
          <w:color w:val="000000"/>
          <w:szCs w:val="24"/>
          <w:lang w:val="id-ID" w:eastAsia="en-US"/>
        </w:rPr>
        <w:instrText>for those who want to invest in a company by seeing the Return on Assets ratio.\r Keywords: Debt to Equity Ratio (DER), Total Assets Turnover (TATO), Firm Size, Current Ratio (CR), Return on Assets (ROA)","author":[{"dropping-particle":"","family":"Chandra</w:instrText>
      </w:r>
      <w:r w:rsidRPr="0030280E">
        <w:rPr>
          <w:rFonts w:ascii="Times New Roman" w:hAnsi="Times New Roman" w:cs="Times New Roman"/>
          <w:iCs/>
          <w:color w:val="000000"/>
          <w:szCs w:val="24"/>
          <w:lang w:val="id-ID" w:eastAsia="en-US"/>
        </w:rPr>
        <w:instrText>","given":"Aurick","non-dropping-particle":"","parse-names":false,"suffix":""},{"dropping-particle":"","family":"Wijaya","given":"Felicia","non-dropping-particle":"","parse-names":false,"suffix":""},{"dropping-particle":"","family":"Angelia","given":"","no</w:instrText>
      </w:r>
      <w:r w:rsidRPr="0030280E">
        <w:rPr>
          <w:rFonts w:ascii="Times New Roman" w:hAnsi="Times New Roman" w:cs="Times New Roman"/>
          <w:iCs/>
          <w:color w:val="000000"/>
          <w:szCs w:val="24"/>
          <w:lang w:val="id-ID" w:eastAsia="en-US"/>
        </w:rPr>
        <w:instrText>n-dropping-particle":"","parse-names":false,"suffix":""},{"dropping-particle":"","family":"Hayati","given":"Keumala","non-dropping-particle":"","parse-names":false,"suffix":""}],"container-title":"Jurnal Akuntansi, Keuangan, dan Manajemen","id":"ITEM-1","i</w:instrText>
      </w:r>
      <w:r w:rsidRPr="0030280E">
        <w:rPr>
          <w:rFonts w:ascii="Times New Roman" w:hAnsi="Times New Roman" w:cs="Times New Roman"/>
          <w:iCs/>
          <w:color w:val="000000"/>
          <w:szCs w:val="24"/>
          <w:lang w:val="id-ID" w:eastAsia="en-US"/>
        </w:rPr>
        <w:instrText>ssue":"1","issued":{"date-parts":[["2021"]]},"page":"57-69","title":"Pengaruh Debt to Equity Ratio, Total Assets Turnover, Firm Size, dan Current Ratio terhadap Return on Assets","type":"article-journal","volume":"2"},"uris":["http://www.mendeley.com/docum</w:instrText>
      </w:r>
      <w:r w:rsidRPr="0030280E">
        <w:rPr>
          <w:rFonts w:ascii="Times New Roman" w:hAnsi="Times New Roman" w:cs="Times New Roman"/>
          <w:iCs/>
          <w:color w:val="000000"/>
          <w:szCs w:val="24"/>
          <w:lang w:val="id-ID" w:eastAsia="en-US"/>
        </w:rPr>
        <w:instrText>ents/?uuid=78e794a7-cc00-4228-ae4f-766b7e0e9767"]}],"mendeley":{"formattedCitation":"(Chandra et al., 2021)","manualFormatting":"Chandra et al. (2021)","plainTextFormattedCitation":"(Chandra et al., 2021)","previouslyFormattedCitation":"(Chandra et al., 20</w:instrText>
      </w:r>
      <w:r w:rsidRPr="0030280E">
        <w:rPr>
          <w:rFonts w:ascii="Times New Roman" w:hAnsi="Times New Roman" w:cs="Times New Roman"/>
          <w:iCs/>
          <w:color w:val="000000"/>
          <w:szCs w:val="24"/>
          <w:lang w:val="id-ID" w:eastAsia="en-US"/>
        </w:rPr>
        <w:instrText>21)"},"properties":{"noteIndex":0},"schema":"https://github.com/citation-style-language/schema/raw/master/csl-citation.json"}</w:instrText>
      </w:r>
      <w:r w:rsidRPr="0030280E">
        <w:rPr>
          <w:rFonts w:ascii="Times New Roman" w:hAnsi="Times New Roman" w:cs="Times New Roman"/>
          <w:iCs/>
          <w:color w:val="000000"/>
          <w:szCs w:val="24"/>
          <w:lang w:val="id-ID" w:eastAsia="en-US"/>
        </w:rPr>
        <w:fldChar w:fldCharType="separate"/>
      </w:r>
      <w:r w:rsidRPr="0030280E">
        <w:rPr>
          <w:rFonts w:ascii="Times New Roman" w:hAnsi="Times New Roman" w:cs="Times New Roman"/>
          <w:iCs/>
          <w:color w:val="000000"/>
          <w:szCs w:val="24"/>
          <w:lang w:val="id-ID" w:eastAsia="en-US"/>
        </w:rPr>
        <w:t xml:space="preserve">Chandra et al. </w:t>
      </w:r>
      <w:r w:rsidRPr="0030280E">
        <w:rPr>
          <w:rFonts w:ascii="Times New Roman" w:hAnsi="Times New Roman" w:cs="Times New Roman"/>
          <w:iCs/>
          <w:color w:val="000000"/>
          <w:szCs w:val="24"/>
          <w:lang w:eastAsia="en-US"/>
        </w:rPr>
        <w:t>(</w:t>
      </w:r>
      <w:r w:rsidRPr="0030280E">
        <w:rPr>
          <w:rFonts w:ascii="Times New Roman" w:hAnsi="Times New Roman" w:cs="Times New Roman"/>
          <w:iCs/>
          <w:color w:val="000000"/>
          <w:szCs w:val="24"/>
          <w:lang w:val="id-ID" w:eastAsia="en-US"/>
        </w:rPr>
        <w:t>2021)</w:t>
      </w:r>
      <w:r w:rsidRPr="0030280E">
        <w:rPr>
          <w:rFonts w:ascii="Times New Roman" w:hAnsi="Times New Roman" w:cs="Times New Roman"/>
          <w:iCs/>
          <w:color w:val="000000"/>
          <w:szCs w:val="24"/>
          <w:lang w:val="id-ID" w:eastAsia="en-US"/>
        </w:rPr>
        <w:fldChar w:fldCharType="end"/>
      </w:r>
      <w:r w:rsidRPr="0030280E">
        <w:rPr>
          <w:rFonts w:ascii="Times New Roman" w:hAnsi="Times New Roman" w:cs="Times New Roman"/>
          <w:iCs/>
          <w:color w:val="000000"/>
          <w:szCs w:val="24"/>
          <w:lang w:eastAsia="en-US"/>
        </w:rPr>
        <w:t xml:space="preserve">. </w:t>
      </w:r>
      <w:proofErr w:type="gramStart"/>
      <w:r w:rsidRPr="0030280E">
        <w:rPr>
          <w:rFonts w:ascii="Times New Roman" w:hAnsi="Times New Roman" w:cs="Times New Roman"/>
          <w:iCs/>
          <w:color w:val="000000"/>
          <w:szCs w:val="24"/>
          <w:lang w:eastAsia="en-US"/>
        </w:rPr>
        <w:t>Berdasarkan angka-angka ini, tampaknya Total Asset Turnover (Perputaran Aset Total) perusahaan tidak memb</w:t>
      </w:r>
      <w:r w:rsidRPr="0030280E">
        <w:rPr>
          <w:rFonts w:ascii="Times New Roman" w:hAnsi="Times New Roman" w:cs="Times New Roman"/>
          <w:iCs/>
          <w:color w:val="000000"/>
          <w:szCs w:val="24"/>
          <w:lang w:eastAsia="en-US"/>
        </w:rPr>
        <w:t>antunya menghasilkan lebih banyak uang.</w:t>
      </w:r>
      <w:proofErr w:type="gramEnd"/>
      <w:r w:rsidRPr="0030280E">
        <w:rPr>
          <w:rFonts w:ascii="Times New Roman" w:hAnsi="Times New Roman" w:cs="Times New Roman"/>
          <w:szCs w:val="24"/>
          <w:lang w:val="zh-CN" w:eastAsia="en-US"/>
        </w:rPr>
        <w:t xml:space="preserve"> Temuan ini mempertegaskan bahwa setiap rupiah yang tertanam dalam asset perusahaan belum dimanfaatkan secara maksimal dalam mendorong meningkatkan penjualan, karena apabila penjualan meningkatkan maka berdampak posit</w:t>
      </w:r>
      <w:r w:rsidRPr="0030280E">
        <w:rPr>
          <w:rFonts w:ascii="Times New Roman" w:hAnsi="Times New Roman" w:cs="Times New Roman"/>
          <w:szCs w:val="24"/>
          <w:lang w:val="zh-CN" w:eastAsia="en-US"/>
        </w:rPr>
        <w:t>if kepada laba perusahaan.</w:t>
      </w:r>
    </w:p>
    <w:p w:rsidR="00D274CE" w:rsidRPr="0030280E" w:rsidRDefault="00125F0A" w:rsidP="0030280E">
      <w:pPr>
        <w:spacing w:after="120" w:line="240" w:lineRule="auto"/>
        <w:jc w:val="both"/>
        <w:rPr>
          <w:rFonts w:ascii="Times New Roman" w:hAnsi="Times New Roman" w:cs="Times New Roman"/>
          <w:i/>
          <w:color w:val="000000"/>
          <w:kern w:val="2"/>
          <w:lang w:eastAsia="en-US"/>
          <w14:ligatures w14:val="standardContextual"/>
        </w:rPr>
      </w:pP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gagal dalam memediasi </w:t>
      </w:r>
      <w:bookmarkStart w:id="21" w:name="_Hlk156653031"/>
      <w:r w:rsidRPr="0030280E">
        <w:rPr>
          <w:rFonts w:ascii="Times New Roman" w:hAnsi="Times New Roman" w:cs="Times New Roman"/>
          <w:i/>
          <w:iCs/>
          <w:szCs w:val="24"/>
          <w:lang w:val="zh-CN" w:eastAsia="en-US"/>
        </w:rPr>
        <w:t>Total Asset Turnover</w:t>
      </w:r>
      <w:r w:rsidRPr="0030280E">
        <w:rPr>
          <w:rFonts w:ascii="Times New Roman" w:hAnsi="Times New Roman" w:cs="Times New Roman"/>
          <w:szCs w:val="24"/>
          <w:lang w:val="zh-CN" w:eastAsia="en-US"/>
        </w:rPr>
        <w:t xml:space="preserve"> </w:t>
      </w:r>
      <w:bookmarkEnd w:id="21"/>
      <w:r w:rsidRPr="0030280E">
        <w:rPr>
          <w:rFonts w:ascii="Times New Roman" w:hAnsi="Times New Roman" w:cs="Times New Roman"/>
          <w:szCs w:val="24"/>
          <w:lang w:val="zh-CN" w:eastAsia="en-US"/>
        </w:rPr>
        <w:t xml:space="preserve">mempengaruhi harga saham. Kondisi ini terjadi karena pada pengujian secara parsial </w:t>
      </w:r>
      <w:r w:rsidRPr="0030280E">
        <w:rPr>
          <w:rFonts w:ascii="Times New Roman" w:hAnsi="Times New Roman" w:cs="Times New Roman"/>
          <w:i/>
          <w:iCs/>
          <w:szCs w:val="24"/>
          <w:lang w:val="zh-CN" w:eastAsia="en-US"/>
        </w:rPr>
        <w:t>Total Asset Turnover</w:t>
      </w:r>
      <w:r w:rsidRPr="0030280E">
        <w:rPr>
          <w:rFonts w:ascii="Times New Roman" w:hAnsi="Times New Roman" w:cs="Times New Roman"/>
          <w:szCs w:val="24"/>
          <w:lang w:val="zh-CN" w:eastAsia="en-US"/>
        </w:rPr>
        <w:t xml:space="preserve"> tidak dapat mempengaruhi </w:t>
      </w:r>
      <w:r w:rsidRPr="0030280E">
        <w:rPr>
          <w:rFonts w:ascii="Times New Roman" w:hAnsi="Times New Roman" w:cs="Times New Roman"/>
          <w:i/>
          <w:iCs/>
          <w:szCs w:val="24"/>
          <w:lang w:val="zh-CN" w:eastAsia="en-US"/>
        </w:rPr>
        <w:t xml:space="preserve">Return On Asset. </w:t>
      </w:r>
      <w:proofErr w:type="gramStart"/>
      <w:r w:rsidRPr="0030280E">
        <w:rPr>
          <w:rFonts w:ascii="Times New Roman" w:hAnsi="Times New Roman" w:cs="Times New Roman"/>
          <w:szCs w:val="24"/>
          <w:lang w:eastAsia="en-US"/>
        </w:rPr>
        <w:t>Meskipun demikian invest</w:t>
      </w:r>
      <w:r w:rsidRPr="0030280E">
        <w:rPr>
          <w:rFonts w:ascii="Times New Roman" w:hAnsi="Times New Roman" w:cs="Times New Roman"/>
          <w:szCs w:val="24"/>
          <w:lang w:eastAsia="en-US"/>
        </w:rPr>
        <w:t xml:space="preserve">or dapat merespon secara positif ketersedian asset perusahaan farmasi saat ini yang terkonfirmasi dari harga saham dipengaruhi </w:t>
      </w:r>
      <w:bookmarkStart w:id="22" w:name="_Hlk156653298"/>
      <w:r w:rsidRPr="0030280E">
        <w:rPr>
          <w:rFonts w:ascii="Times New Roman" w:hAnsi="Times New Roman" w:cs="Times New Roman"/>
          <w:i/>
          <w:iCs/>
          <w:szCs w:val="24"/>
          <w:lang w:eastAsia="en-US"/>
        </w:rPr>
        <w:t>Total Asset Turnover</w:t>
      </w:r>
      <w:r w:rsidRPr="0030280E">
        <w:rPr>
          <w:rFonts w:ascii="Times New Roman" w:hAnsi="Times New Roman" w:cs="Times New Roman"/>
          <w:szCs w:val="24"/>
          <w:lang w:eastAsia="en-US"/>
        </w:rPr>
        <w:t xml:space="preserve"> </w:t>
      </w:r>
      <w:bookmarkEnd w:id="22"/>
      <w:r w:rsidRPr="0030280E">
        <w:rPr>
          <w:rFonts w:ascii="Times New Roman" w:hAnsi="Times New Roman" w:cs="Times New Roman"/>
          <w:szCs w:val="24"/>
          <w:lang w:eastAsia="en-US"/>
        </w:rPr>
        <w:t>secara positif.</w:t>
      </w:r>
      <w:proofErr w:type="gramEnd"/>
      <w:r w:rsidRPr="0030280E">
        <w:rPr>
          <w:rFonts w:ascii="Times New Roman" w:hAnsi="Times New Roman" w:cs="Times New Roman"/>
          <w:szCs w:val="24"/>
          <w:lang w:eastAsia="en-US"/>
        </w:rPr>
        <w:t xml:space="preserve"> </w:t>
      </w:r>
      <w:r w:rsidRPr="0030280E">
        <w:rPr>
          <w:rFonts w:ascii="Times New Roman" w:hAnsi="Times New Roman" w:cs="Times New Roman"/>
          <w:szCs w:val="24"/>
          <w:lang w:val="zh-CN" w:eastAsia="en-US"/>
        </w:rPr>
        <w:t>Investor memandang bahwa ketika asset dikelola secara tepat pada waktu tertentu akan dapat m</w:t>
      </w:r>
      <w:r w:rsidRPr="0030280E">
        <w:rPr>
          <w:rFonts w:ascii="Times New Roman" w:hAnsi="Times New Roman" w:cs="Times New Roman"/>
          <w:szCs w:val="24"/>
          <w:lang w:val="zh-CN" w:eastAsia="en-US"/>
        </w:rPr>
        <w:t xml:space="preserve">enciptaan tingkat penjualan maksimal, nilai asset yang tinggi bisa disebabkan karena investasi </w:t>
      </w:r>
      <w:r w:rsidRPr="0030280E">
        <w:rPr>
          <w:rFonts w:ascii="Times New Roman" w:hAnsi="Times New Roman" w:cs="Times New Roman"/>
          <w:szCs w:val="24"/>
          <w:lang w:val="zh-CN" w:eastAsia="en-US"/>
        </w:rPr>
        <w:lastRenderedPageBreak/>
        <w:t xml:space="preserve">ditanamkan pada asset jangka panjang. ROA dipandang sebagai faktor penganggangu </w:t>
      </w:r>
      <w:r w:rsidRPr="0030280E">
        <w:rPr>
          <w:rFonts w:ascii="Times New Roman" w:hAnsi="Times New Roman" w:cs="Times New Roman"/>
          <w:i/>
          <w:iCs/>
          <w:szCs w:val="24"/>
          <w:lang w:val="zh-CN" w:eastAsia="en-US"/>
        </w:rPr>
        <w:t>Total Asset Turnover</w:t>
      </w:r>
      <w:r w:rsidRPr="0030280E">
        <w:rPr>
          <w:rFonts w:ascii="Times New Roman" w:hAnsi="Times New Roman" w:cs="Times New Roman"/>
          <w:szCs w:val="24"/>
          <w:lang w:val="zh-CN" w:eastAsia="en-US"/>
        </w:rPr>
        <w:t xml:space="preserve"> dalam mempengaruhi harga saham, sebagaimana terkonfirmasi pa</w:t>
      </w:r>
      <w:r w:rsidRPr="0030280E">
        <w:rPr>
          <w:rFonts w:ascii="Times New Roman" w:hAnsi="Times New Roman" w:cs="Times New Roman"/>
          <w:szCs w:val="24"/>
          <w:lang w:val="zh-CN" w:eastAsia="en-US"/>
        </w:rPr>
        <w:t xml:space="preserve">da hasil pengujian </w:t>
      </w:r>
      <w:r w:rsidRPr="0030280E">
        <w:rPr>
          <w:rFonts w:ascii="Times New Roman" w:hAnsi="Times New Roman" w:cs="Times New Roman"/>
          <w:i/>
          <w:iCs/>
          <w:szCs w:val="24"/>
          <w:lang w:val="zh-CN" w:eastAsia="en-US"/>
        </w:rPr>
        <w:t>specific indirect effects</w:t>
      </w:r>
      <w:r w:rsidRPr="0030280E">
        <w:rPr>
          <w:rFonts w:ascii="Times New Roman" w:hAnsi="Times New Roman" w:cs="Times New Roman"/>
          <w:szCs w:val="24"/>
          <w:lang w:val="zh-CN" w:eastAsia="en-US"/>
        </w:rPr>
        <w:t>. P</w:t>
      </w:r>
      <w:r w:rsidRPr="0030280E">
        <w:rPr>
          <w:rFonts w:ascii="Times New Roman" w:hAnsi="Times New Roman" w:cs="Times New Roman"/>
          <w:szCs w:val="24"/>
          <w:lang w:eastAsia="en-US"/>
        </w:rPr>
        <w:t xml:space="preserve">enelitian ini dapat memperkuat temuan sebelumnya yang dilakukan </w:t>
      </w:r>
      <w:r w:rsidRPr="0030280E">
        <w:rPr>
          <w:rFonts w:ascii="Times New Roman" w:hAnsi="Times New Roman" w:cs="Times New Roman"/>
          <w:szCs w:val="24"/>
          <w:lang w:eastAsia="en-US"/>
        </w:rPr>
        <w:fldChar w:fldCharType="begin"/>
      </w:r>
      <w:r w:rsidRPr="0030280E">
        <w:rPr>
          <w:rFonts w:ascii="Times New Roman" w:hAnsi="Times New Roman" w:cs="Times New Roman"/>
          <w:szCs w:val="24"/>
          <w:lang w:eastAsia="en-US"/>
        </w:rPr>
        <w:instrText>ADDIN CSL_CITATION {"citationItems":[{"id":"ITEM-1","itemData":{"DOI":"10.53088/jadfi.v1i2.130","abstract":"This study aims to determine the effe</w:instrText>
      </w:r>
      <w:r w:rsidRPr="0030280E">
        <w:rPr>
          <w:rFonts w:ascii="Times New Roman" w:hAnsi="Times New Roman" w:cs="Times New Roman"/>
          <w:szCs w:val="24"/>
          <w:lang w:eastAsia="en-US"/>
        </w:rPr>
        <w:instrText>ct of net profit margin, current ratio, total assets turnover on stock prices with profit as a mediating variable in companies listed on the Jakarta Islamics Index70 (JII70) for the 2018-2020 period. This study uses quantitative data in financial statement</w:instrText>
      </w:r>
      <w:r w:rsidRPr="0030280E">
        <w:rPr>
          <w:rFonts w:ascii="Times New Roman" w:hAnsi="Times New Roman" w:cs="Times New Roman"/>
          <w:szCs w:val="24"/>
          <w:lang w:eastAsia="en-US"/>
        </w:rPr>
        <w:instrText>s with path analysis as data analysis. The population used is 70 companies in JII70 with a sample of 150 for three years. The results showed that the variables of net profit margin and return on assets affected stock prices, while the current ratio and tot</w:instrText>
      </w:r>
      <w:r w:rsidRPr="0030280E">
        <w:rPr>
          <w:rFonts w:ascii="Times New Roman" w:hAnsi="Times New Roman" w:cs="Times New Roman"/>
          <w:szCs w:val="24"/>
          <w:lang w:eastAsia="en-US"/>
        </w:rPr>
        <w:instrText xml:space="preserve">al assets turnover did not affect stock prices. The variable net profit margin and total assets turnover affect the return on assets, while the current ratio variable does not affect the asset return. Furthermore, the return on assets variable can mediate </w:instrText>
      </w:r>
      <w:r w:rsidRPr="0030280E">
        <w:rPr>
          <w:rFonts w:ascii="Times New Roman" w:hAnsi="Times New Roman" w:cs="Times New Roman"/>
          <w:szCs w:val="24"/>
          <w:lang w:eastAsia="en-US"/>
        </w:rPr>
        <w:instrText>the current ratio variable to the stock price but cannot mediate the net profit margin and total assets turnover variable on the stock price.","author":[{"dropping-particle":"","family":"Stya","given":"Putri Ade","non-dropping-particle":"","parse-names":fa</w:instrText>
      </w:r>
      <w:r w:rsidRPr="0030280E">
        <w:rPr>
          <w:rFonts w:ascii="Times New Roman" w:hAnsi="Times New Roman" w:cs="Times New Roman"/>
          <w:szCs w:val="24"/>
          <w:lang w:eastAsia="en-US"/>
        </w:rPr>
        <w:instrText>lse,"suffix":""},{"dropping-particle":"","family":"Kabib","given":"Nur","non-dropping-particle":"","parse-names":false,"suffix":""}],"container-title":"Journal of Accounting and Digital Finance","id":"ITEM-1","issue":"2","issued":{"date-parts":[["2021"]]},</w:instrText>
      </w:r>
      <w:r w:rsidRPr="0030280E">
        <w:rPr>
          <w:rFonts w:ascii="Times New Roman" w:hAnsi="Times New Roman" w:cs="Times New Roman"/>
          <w:szCs w:val="24"/>
          <w:lang w:eastAsia="en-US"/>
        </w:rPr>
        <w:instrText>"page":"108-124","title":"Pengaruh net profit margin, current ratio, total assets turn over terhadap harga saham dengan laba sebagai variabel mediasi pada perusahaan di JII70","type":"article-journal","volume":"1"},"uris":["http://www.mendeley.com/document</w:instrText>
      </w:r>
      <w:r w:rsidRPr="0030280E">
        <w:rPr>
          <w:rFonts w:ascii="Times New Roman" w:hAnsi="Times New Roman" w:cs="Times New Roman"/>
          <w:szCs w:val="24"/>
          <w:lang w:eastAsia="en-US"/>
        </w:rPr>
        <w:instrText>s/?uuid=9fc4c4ff-b82a-4063-a038-c9f602017751"]}],"mendeley":{"formattedCitation":"(Stya &amp; Kabib, 2021)","plainTextFormattedCitation":"(Stya &amp; Kabib, 2021)"},"properties":{"noteIndex":0},"schema":"https://github.com/citation-style-language/schema/raw/master</w:instrText>
      </w:r>
      <w:r w:rsidRPr="0030280E">
        <w:rPr>
          <w:rFonts w:ascii="Times New Roman" w:hAnsi="Times New Roman" w:cs="Times New Roman"/>
          <w:szCs w:val="24"/>
          <w:lang w:eastAsia="en-US"/>
        </w:rPr>
        <w:instrText>/csl-citation.json"}</w:instrText>
      </w:r>
      <w:r w:rsidRPr="0030280E">
        <w:rPr>
          <w:rFonts w:ascii="Times New Roman" w:hAnsi="Times New Roman" w:cs="Times New Roman"/>
          <w:szCs w:val="24"/>
          <w:lang w:eastAsia="en-US"/>
        </w:rPr>
        <w:fldChar w:fldCharType="separate"/>
      </w:r>
      <w:r w:rsidRPr="0030280E">
        <w:rPr>
          <w:rFonts w:ascii="Times New Roman" w:hAnsi="Times New Roman" w:cs="Times New Roman"/>
          <w:szCs w:val="24"/>
          <w:lang w:eastAsia="en-US"/>
        </w:rPr>
        <w:t>Stya &amp; Kabib (2021)</w:t>
      </w:r>
      <w:r w:rsidRPr="0030280E">
        <w:rPr>
          <w:rFonts w:ascii="Times New Roman" w:hAnsi="Times New Roman" w:cs="Times New Roman"/>
          <w:szCs w:val="24"/>
          <w:lang w:eastAsia="en-US"/>
        </w:rPr>
        <w:fldChar w:fldCharType="end"/>
      </w:r>
      <w:r w:rsidRPr="0030280E">
        <w:rPr>
          <w:rFonts w:ascii="Times New Roman" w:hAnsi="Times New Roman" w:cs="Times New Roman"/>
          <w:szCs w:val="24"/>
          <w:lang w:eastAsia="en-US"/>
        </w:rPr>
        <w:t>.</w:t>
      </w:r>
    </w:p>
    <w:p w:rsidR="00D274CE" w:rsidRPr="0030280E" w:rsidRDefault="00125F0A" w:rsidP="0030280E">
      <w:pPr>
        <w:spacing w:after="120" w:line="240" w:lineRule="auto"/>
        <w:jc w:val="both"/>
        <w:rPr>
          <w:rFonts w:ascii="Times New Roman" w:hAnsi="Times New Roman" w:cs="Times New Roman"/>
          <w:i/>
          <w:color w:val="000000"/>
          <w:kern w:val="2"/>
          <w:lang w:eastAsia="en-US"/>
          <w14:ligatures w14:val="standardContextual"/>
        </w:rPr>
      </w:pPr>
      <w:proofErr w:type="gramStart"/>
      <w:r w:rsidRPr="0030280E">
        <w:rPr>
          <w:rFonts w:ascii="Times New Roman" w:hAnsi="Times New Roman" w:cs="Times New Roman"/>
          <w:szCs w:val="24"/>
          <w:lang w:eastAsia="en-US"/>
        </w:rPr>
        <w:t xml:space="preserve">Dalam pelaksanaan ekonomi berkelanjutaan pada perusahaan farmasi, dapat dikataakan </w:t>
      </w:r>
      <w:r w:rsidRPr="0030280E">
        <w:rPr>
          <w:rFonts w:ascii="Times New Roman" w:hAnsi="Times New Roman" w:cs="Times New Roman"/>
          <w:i/>
          <w:iCs/>
          <w:szCs w:val="24"/>
          <w:lang w:val="zh-CN" w:eastAsia="en-US"/>
        </w:rPr>
        <w:t xml:space="preserve">Total Asset Turnover </w:t>
      </w:r>
      <w:r w:rsidRPr="0030280E">
        <w:rPr>
          <w:rFonts w:ascii="Times New Roman" w:hAnsi="Times New Roman" w:cs="Times New Roman"/>
          <w:szCs w:val="24"/>
          <w:lang w:val="zh-CN" w:eastAsia="en-US"/>
        </w:rPr>
        <w:t>mendukung hal tersebut dengan memberikan suatu keyakinan yang kuat kepada investor.</w:t>
      </w:r>
      <w:proofErr w:type="gramEnd"/>
      <w:r w:rsidRPr="0030280E">
        <w:rPr>
          <w:rFonts w:ascii="Times New Roman" w:hAnsi="Times New Roman" w:cs="Times New Roman"/>
          <w:szCs w:val="24"/>
          <w:lang w:val="zh-CN" w:eastAsia="en-US"/>
        </w:rPr>
        <w:t xml:space="preserve"> Pengelolaan asset milik </w:t>
      </w:r>
      <w:r w:rsidRPr="0030280E">
        <w:rPr>
          <w:rFonts w:ascii="Times New Roman" w:hAnsi="Times New Roman" w:cs="Times New Roman"/>
          <w:szCs w:val="24"/>
          <w:lang w:val="zh-CN" w:eastAsia="en-US"/>
        </w:rPr>
        <w:t>investor dalam perusahaan farmasi berdasarkan temuan penelitian menunjukan sesuatu yang baik, sehingga meskipun saat ini belum berkonstribusi dalam menciptakan laba, namun investor tidak enggan untuk mengeluarkan dana dalam kegiatan untuk mensukseskan prog</w:t>
      </w:r>
      <w:r w:rsidRPr="0030280E">
        <w:rPr>
          <w:rFonts w:ascii="Times New Roman" w:hAnsi="Times New Roman" w:cs="Times New Roman"/>
          <w:szCs w:val="24"/>
          <w:lang w:val="zh-CN" w:eastAsia="en-US"/>
        </w:rPr>
        <w:t>ram ekonomi berkelanjutan.</w:t>
      </w:r>
    </w:p>
    <w:p w:rsidR="00D274CE" w:rsidRPr="0030280E" w:rsidRDefault="00125F0A" w:rsidP="0030280E">
      <w:pPr>
        <w:spacing w:after="120" w:line="240" w:lineRule="auto"/>
        <w:jc w:val="both"/>
        <w:rPr>
          <w:rFonts w:ascii="Times New Roman" w:hAnsi="Times New Roman" w:cs="Times New Roman"/>
          <w:szCs w:val="24"/>
          <w:lang w:val="zh-CN" w:eastAsia="en-US"/>
        </w:rPr>
      </w:pPr>
      <w:r w:rsidRPr="0030280E">
        <w:rPr>
          <w:rFonts w:ascii="Times New Roman" w:hAnsi="Times New Roman" w:cs="Times New Roman"/>
          <w:b/>
          <w:bCs/>
          <w:szCs w:val="24"/>
          <w:lang w:val="zh-CN" w:eastAsia="en-US"/>
        </w:rPr>
        <w:t xml:space="preserve">Pengaruh </w:t>
      </w:r>
      <w:r w:rsidRPr="0030280E">
        <w:rPr>
          <w:rFonts w:ascii="Times New Roman" w:hAnsi="Times New Roman" w:cs="Times New Roman"/>
          <w:b/>
          <w:bCs/>
          <w:i/>
          <w:iCs/>
          <w:szCs w:val="24"/>
          <w:lang w:val="zh-CN" w:eastAsia="en-US"/>
        </w:rPr>
        <w:t>Return On Asset</w:t>
      </w:r>
      <w:r w:rsidRPr="0030280E">
        <w:rPr>
          <w:rFonts w:ascii="Times New Roman" w:hAnsi="Times New Roman" w:cs="Times New Roman"/>
          <w:b/>
          <w:bCs/>
          <w:szCs w:val="24"/>
          <w:lang w:val="zh-CN" w:eastAsia="en-US"/>
        </w:rPr>
        <w:t xml:space="preserve"> terhadap Harga Saham</w:t>
      </w:r>
      <w:r w:rsidR="0030280E">
        <w:rPr>
          <w:rFonts w:ascii="Times New Roman" w:hAnsi="Times New Roman" w:cs="Times New Roman"/>
          <w:b/>
          <w:bCs/>
          <w:szCs w:val="24"/>
          <w:lang w:eastAsia="en-US"/>
        </w:rPr>
        <w:t xml:space="preserve">. </w:t>
      </w:r>
      <w:r w:rsidRPr="0030280E">
        <w:rPr>
          <w:rFonts w:ascii="Times New Roman" w:hAnsi="Times New Roman" w:cs="Times New Roman"/>
          <w:szCs w:val="24"/>
          <w:lang w:val="zh-CN" w:eastAsia="en-US"/>
        </w:rPr>
        <w:t xml:space="preserve">Temuan penelitian menegaskan </w:t>
      </w:r>
      <w:r w:rsidRPr="0030280E">
        <w:rPr>
          <w:rFonts w:ascii="Times New Roman" w:hAnsi="Times New Roman" w:cs="Times New Roman"/>
          <w:i/>
          <w:iCs/>
          <w:szCs w:val="24"/>
          <w:lang w:val="zh-CN" w:eastAsia="en-US"/>
        </w:rPr>
        <w:t xml:space="preserve">Return On Asset </w:t>
      </w:r>
      <w:r w:rsidRPr="0030280E">
        <w:rPr>
          <w:rFonts w:ascii="Times New Roman" w:hAnsi="Times New Roman" w:cs="Times New Roman"/>
          <w:szCs w:val="24"/>
          <w:lang w:val="zh-CN" w:eastAsia="en-US"/>
        </w:rPr>
        <w:t xml:space="preserve">berpengaruh terhadap Harga Saham. Dari tinjauan hubungan keduanya positif, menunjukkan perusahaan yang memiliki nilai </w:t>
      </w:r>
      <w:r w:rsidRPr="0030280E">
        <w:rPr>
          <w:rFonts w:ascii="Times New Roman" w:hAnsi="Times New Roman" w:cs="Times New Roman"/>
          <w:i/>
          <w:iCs/>
          <w:szCs w:val="24"/>
          <w:lang w:val="zh-CN" w:eastAsia="en-US"/>
        </w:rPr>
        <w:t>Return On Equity</w:t>
      </w:r>
      <w:r w:rsidRPr="0030280E">
        <w:rPr>
          <w:rFonts w:ascii="Times New Roman" w:hAnsi="Times New Roman" w:cs="Times New Roman"/>
          <w:szCs w:val="24"/>
          <w:lang w:val="zh-CN" w:eastAsia="en-US"/>
        </w:rPr>
        <w:t xml:space="preserve"> dap</w:t>
      </w:r>
      <w:r w:rsidRPr="0030280E">
        <w:rPr>
          <w:rFonts w:ascii="Times New Roman" w:hAnsi="Times New Roman" w:cs="Times New Roman"/>
          <w:szCs w:val="24"/>
          <w:lang w:val="zh-CN" w:eastAsia="en-US"/>
        </w:rPr>
        <w:t>at meningkatkan harga saham. Sumbangsi ROA terhadap kinerja harga saham dalam penelitian menggambarkan bahwa manajemen pada perusahaan farmasi dapat memaksimalkan setiap rupaih yang terdapat pada aset untuk menghasilkan laba yang maksimal. Kondisi ini dipa</w:t>
      </w:r>
      <w:r w:rsidRPr="0030280E">
        <w:rPr>
          <w:rFonts w:ascii="Times New Roman" w:hAnsi="Times New Roman" w:cs="Times New Roman"/>
          <w:szCs w:val="24"/>
          <w:lang w:val="zh-CN" w:eastAsia="en-US"/>
        </w:rPr>
        <w:t xml:space="preserve">ndang positif bagi investor sehingga pasar merespon harga saham perusahaan farmasi secara positif dalam setiap kenaikan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w:t>
      </w:r>
    </w:p>
    <w:p w:rsidR="00D274CE" w:rsidRPr="0030280E" w:rsidRDefault="00125F0A" w:rsidP="0030280E">
      <w:pPr>
        <w:spacing w:after="120" w:line="240" w:lineRule="auto"/>
        <w:jc w:val="both"/>
        <w:rPr>
          <w:rFonts w:ascii="Times New Roman" w:hAnsi="Times New Roman" w:cs="Times New Roman"/>
          <w:szCs w:val="24"/>
          <w:lang w:val="zh-CN" w:eastAsia="en-US"/>
        </w:rPr>
      </w:pPr>
      <w:r w:rsidRPr="0030280E">
        <w:rPr>
          <w:rFonts w:ascii="Times New Roman" w:hAnsi="Times New Roman" w:cs="Times New Roman"/>
          <w:szCs w:val="24"/>
          <w:lang w:val="zh-CN" w:eastAsia="en-US"/>
        </w:rPr>
        <w:t>Karena jenis dan pola Return On Assets perusahaan sudah pasti, yang menjamin aset dimanfaatkan dengan baik untuk mengha</w:t>
      </w:r>
      <w:r w:rsidRPr="0030280E">
        <w:rPr>
          <w:rFonts w:ascii="Times New Roman" w:hAnsi="Times New Roman" w:cs="Times New Roman"/>
          <w:szCs w:val="24"/>
          <w:lang w:val="zh-CN" w:eastAsia="en-US"/>
        </w:rPr>
        <w:t xml:space="preserve">silkan keuntungan sehingga berujung pada kenaikan harga saham, maka potensi Return On Assets untuk meramalkan harga saham sangat besar kemungkinannya. Temuan ini didukung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{"citationItems":[{"id":"ITEM-1","itemData":{"author":[{"dropping-</w:instrText>
      </w:r>
      <w:r w:rsidRPr="0030280E">
        <w:rPr>
          <w:rFonts w:ascii="Times New Roman" w:hAnsi="Times New Roman" w:cs="Times New Roman"/>
          <w:szCs w:val="24"/>
          <w:lang w:val="zh-CN" w:eastAsia="en-US"/>
        </w:rPr>
        <w:instrText>particle":"","family":"Vidiyastutik","given":"Dwi Elok","non-dropping-particle":"","parse-names":false,"suffix":""},{"dropping-particle":"","family":"Rahayu","given":"Agustin","non-dropping-particle":"","parse-names":false,"suffix":""},{"dropping-particle"</w:instrText>
      </w:r>
      <w:r w:rsidRPr="0030280E">
        <w:rPr>
          <w:rFonts w:ascii="Times New Roman" w:hAnsi="Times New Roman" w:cs="Times New Roman"/>
          <w:szCs w:val="24"/>
          <w:lang w:val="zh-CN" w:eastAsia="en-US"/>
        </w:rPr>
        <w:instrText xml:space="preserve">:"","family":"Priantono","given":"Seger","non-dropping-particle":"","parse-names":false,"suffix":""},{"dropping-particle":"","family":"Dhany","given":"Umi Rahma","non-dropping-particle":"","parse-names":false,"suffix":""}],"container-title":"Jurnal Ilmiah </w:instrText>
      </w:r>
      <w:r w:rsidRPr="0030280E">
        <w:rPr>
          <w:rFonts w:ascii="Times New Roman" w:hAnsi="Times New Roman" w:cs="Times New Roman"/>
          <w:szCs w:val="24"/>
          <w:lang w:val="zh-CN" w:eastAsia="en-US"/>
        </w:rPr>
        <w:instrText>Ilmu Ekonomi dan Bisnis","id":"ITEM-1","issue":"1","issued":{"date-parts":[["2021"]]},"page":"49-55","title":"Ratio Terhadap Harga Saham","type":"article-journal","volume":"9"},"uris":["http://www.mendeley.com/documents/?uuid=1879bbaa-b295-4a9c-92ff-c4621f</w:instrText>
      </w:r>
      <w:r w:rsidRPr="0030280E">
        <w:rPr>
          <w:rFonts w:ascii="Times New Roman" w:hAnsi="Times New Roman" w:cs="Times New Roman"/>
          <w:szCs w:val="24"/>
          <w:lang w:val="zh-CN" w:eastAsia="en-US"/>
        </w:rPr>
        <w:instrText>7608f6"]}],"mendeley":{"formattedCitation":"(Vidiyastutik et al., 2021)","manualFormatting":"Vidiyastutik et al. (2021)","plainTextFormattedCitation":"(Vidiyastutik et al., 2021)","previouslyFormattedCitation":"(Vidiyastutik et al., 2021)"},"properties":{"</w:instrText>
      </w:r>
      <w:r w:rsidRPr="0030280E">
        <w:rPr>
          <w:rFonts w:ascii="Times New Roman" w:hAnsi="Times New Roman" w:cs="Times New Roman"/>
          <w:szCs w:val="24"/>
          <w:lang w:val="zh-CN" w:eastAsia="en-US"/>
        </w:rPr>
        <w:instrText>noteIndex":0},"schema":"https://github.com/citation-style-language/schema/raw/master/csl-citation.json"}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Vidiyastutik et al. (2021)</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 xml:space="preserve"> meskipun terdapat perbedaan dengan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{"citationItems":[{"id":"ITEM-1","itemData":{"DOI":"10.35794/jmbi.v6</w:instrText>
      </w:r>
      <w:r w:rsidRPr="0030280E">
        <w:rPr>
          <w:rFonts w:ascii="Times New Roman" w:hAnsi="Times New Roman" w:cs="Times New Roman"/>
          <w:szCs w:val="24"/>
          <w:lang w:val="zh-CN" w:eastAsia="en-US"/>
        </w:rPr>
        <w:instrText>i2.26287","ISSN":"2356-3966","abstract":"The purpose of this study is to analyse the impact of Return on Assets, Return on Equity, and Earning per Share against stocks in automotive companies listed on the Indonesia Stock Exchange. The data used in this st</w:instrText>
      </w:r>
      <w:r w:rsidRPr="0030280E">
        <w:rPr>
          <w:rFonts w:ascii="Times New Roman" w:hAnsi="Times New Roman" w:cs="Times New Roman"/>
          <w:szCs w:val="24"/>
          <w:lang w:val="zh-CN" w:eastAsia="en-US"/>
        </w:rPr>
        <w:instrText>udy was obtained from the annual company financial statement data of the 2013-2016 period. The analytical techniques used in this study were the data regression panel. The results of the study using the fixed effect model found that Return on Assets had no</w:instrText>
      </w:r>
      <w:r w:rsidRPr="0030280E">
        <w:rPr>
          <w:rFonts w:ascii="Times New Roman" w:hAnsi="Times New Roman" w:cs="Times New Roman"/>
          <w:szCs w:val="24"/>
          <w:lang w:val="zh-CN" w:eastAsia="en-US"/>
        </w:rPr>
        <w:instrText xml:space="preserve"> significant effect on the stock price, while Return on Equity was negatively and significantly impacted by the share price and the Earning per Share have a  positive and significant effecr towards the stock price.Keywords:  fixed effect, profitabilitas, R</w:instrText>
      </w:r>
      <w:r w:rsidRPr="0030280E">
        <w:rPr>
          <w:rFonts w:ascii="Times New Roman" w:hAnsi="Times New Roman" w:cs="Times New Roman"/>
          <w:szCs w:val="24"/>
          <w:lang w:val="zh-CN" w:eastAsia="en-US"/>
        </w:rPr>
        <w:instrText>eturn on Assets, Return on Equity, Earning per Share, harga saham ","author":[{"dropping-particle":"","family":"Sorongan","given":"Fangky A.","non-dropping-particle":"","parse-names":false,"suffix":""}],"container-title":"JMBI UNSRAT (Jurnal Ilmiah Manajem</w:instrText>
      </w:r>
      <w:r w:rsidRPr="0030280E">
        <w:rPr>
          <w:rFonts w:ascii="Times New Roman" w:hAnsi="Times New Roman" w:cs="Times New Roman"/>
          <w:szCs w:val="24"/>
          <w:lang w:val="zh-CN" w:eastAsia="en-US"/>
        </w:rPr>
        <w:instrText>en Bisnis dan Inovasi Universitas Sam Ratulangi).","id":"ITEM-1","issue":"2","issued":{"date-parts":[["2019"]]},"page":"106-114","title":"Pengaruh Return on Assets, Return on Equity, Earning Per Share Terhadap Harga Saham Pada Perusahaan Otomotif Yang Terd</w:instrText>
      </w:r>
      <w:r w:rsidRPr="0030280E">
        <w:rPr>
          <w:rFonts w:ascii="Times New Roman" w:hAnsi="Times New Roman" w:cs="Times New Roman"/>
          <w:szCs w:val="24"/>
          <w:lang w:val="zh-CN" w:eastAsia="en-US"/>
        </w:rPr>
        <w:instrText>aftar Bei","type":"article-journal","volume":"6"},"uris":["http://www.mendeley.com/documents/?uuid=acafe433-a1c9-4b94-a932-8ffc8ff1a27d"]}],"mendeley":{"formattedCitation":"(Sorongan, 2019)","manualFormatting":"Sorongan (2019)","plainTextFormattedCitation"</w:instrText>
      </w:r>
      <w:r w:rsidRPr="0030280E">
        <w:rPr>
          <w:rFonts w:ascii="Times New Roman" w:hAnsi="Times New Roman" w:cs="Times New Roman"/>
          <w:szCs w:val="24"/>
          <w:lang w:val="zh-CN" w:eastAsia="en-US"/>
        </w:rPr>
        <w:instrText>:"(Sorongan, 2019)","previouslyFormattedCitation":"(Sorongan, 2019)"},"properties":{"noteIndex":0},"schema":"https://github.com/citation-style-language/schema/raw/master/csl-citation.json"}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Sorongan (2019)</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 xml:space="preserve">. Konstribusi ROA dalam meningkatkan harga saham menandakan bahwa laba dari pengelolaan aset perusahaan sangat penting bagi investor. Laba yang dihasilkan dapat didistribusikan dalam bentuk deviden, serta untuk kegiatan meksukseskan ekonomi berkelanjutan. </w:t>
      </w:r>
    </w:p>
    <w:p w:rsidR="00D274CE" w:rsidRPr="0030280E" w:rsidRDefault="00125F0A" w:rsidP="0030280E">
      <w:pPr>
        <w:spacing w:after="120" w:line="240" w:lineRule="auto"/>
        <w:jc w:val="both"/>
        <w:rPr>
          <w:rFonts w:ascii="Times New Roman" w:hAnsi="Times New Roman" w:cs="Times New Roman"/>
          <w:szCs w:val="24"/>
        </w:rPr>
      </w:pPr>
      <w:r w:rsidRPr="0030280E">
        <w:rPr>
          <w:rFonts w:ascii="Times New Roman" w:hAnsi="Times New Roman" w:cs="Times New Roman"/>
          <w:szCs w:val="24"/>
          <w:lang w:val="zh-CN" w:eastAsia="en-US"/>
        </w:rPr>
        <w:t xml:space="preserve">Harga saham yang meningkat sebagai konstribusi dari meningkatnya ROA mengambarkan keadaan kinerja keuangan perusahaan semakin baik, kondisi ini memberikan kesempatan kepada perusahaan dalam mengaalokasikan sebagaian keuntungan guna mendukung keberhasilan </w:t>
      </w:r>
      <w:r w:rsidRPr="0030280E">
        <w:rPr>
          <w:rFonts w:ascii="Times New Roman" w:hAnsi="Times New Roman" w:cs="Times New Roman"/>
          <w:szCs w:val="24"/>
          <w:lang w:val="zh-CN" w:eastAsia="en-US"/>
        </w:rPr>
        <w:t xml:space="preserve">ekonomi berkelanjutan. Tanpa laba perusahaan realisasi ekonomi keberlanjutan tidak maksimal, karena dibutuhkan biaya untuk mendukung kegiatan peningkatan kualiatas sosial dan lingkungan. </w:t>
      </w:r>
      <w:r w:rsidRPr="0030280E">
        <w:rPr>
          <w:rFonts w:ascii="Times New Roman" w:hAnsi="Times New Roman" w:cs="Times New Roman"/>
          <w:szCs w:val="24"/>
          <w:lang w:val="zh-CN" w:eastAsia="en-US"/>
        </w:rPr>
        <w:fldChar w:fldCharType="begin"/>
      </w:r>
      <w:r w:rsidRPr="0030280E">
        <w:rPr>
          <w:rFonts w:ascii="Times New Roman" w:hAnsi="Times New Roman" w:cs="Times New Roman"/>
          <w:szCs w:val="24"/>
          <w:lang w:val="zh-CN" w:eastAsia="en-US"/>
        </w:rPr>
        <w:instrText>ADDIN CSL_CITATION {"citationItems":[{"id":"ITEM-1","itemData":{"DOI"</w:instrText>
      </w:r>
      <w:r w:rsidRPr="0030280E">
        <w:rPr>
          <w:rFonts w:ascii="Times New Roman" w:hAnsi="Times New Roman" w:cs="Times New Roman"/>
          <w:szCs w:val="24"/>
          <w:lang w:val="zh-CN" w:eastAsia="en-US"/>
        </w:rPr>
        <w:instrText>:"10.25105/jet.v3i2.17923","abstract":"Penelitian yang dilakukan memiliki tujuan dalam membuktikan serta menguji bukti empiris pengaruh pembangunan berkelanjutan serta laporan keberlanjutan kinerja perusahaan dengan biaya lingkungan menjadi pemoderasi. Met</w:instrText>
      </w:r>
      <w:r w:rsidRPr="0030280E">
        <w:rPr>
          <w:rFonts w:ascii="Times New Roman" w:hAnsi="Times New Roman" w:cs="Times New Roman"/>
          <w:szCs w:val="24"/>
          <w:lang w:val="zh-CN" w:eastAsia="en-US"/>
        </w:rPr>
        <w:instrText>ode kuantitatif dipakai pada penelitian ini. Laporan tahunan dan keberlanjutan perusahaan basic material, energy dan properties &amp; real estate yang terdaftar di BEI tahun 2021 sebagai data sekunder yang dipakai untuk jenis data pada penelitian ini. 143 peru</w:instrText>
      </w:r>
      <w:r w:rsidRPr="0030280E">
        <w:rPr>
          <w:rFonts w:ascii="Times New Roman" w:hAnsi="Times New Roman" w:cs="Times New Roman"/>
          <w:szCs w:val="24"/>
          <w:lang w:val="zh-CN" w:eastAsia="en-US"/>
        </w:rPr>
        <w:instrText>sahaan dengan data laporan tahunan dan keberlanjutan perusahaan tahun 2021 dari 162 perusahaan dipakai pada metode purposive sampling yang dipakai pada penelitian ini. Hasil penelitian menyatakan bahwa pembangunan berkelanjutan memiliki pengaruh positif si</w:instrText>
      </w:r>
      <w:r w:rsidRPr="0030280E">
        <w:rPr>
          <w:rFonts w:ascii="Times New Roman" w:hAnsi="Times New Roman" w:cs="Times New Roman"/>
          <w:szCs w:val="24"/>
          <w:lang w:val="zh-CN" w:eastAsia="en-US"/>
        </w:rPr>
        <w:instrText>gnifikan pada kinerja perusahaan, namun laporan keberlanjutan memiliki pengaruh positif tidak signifikan pada kinerja perusahaan. Biaya lingkungan belum mampu memperkuat pengaruh positif antara pembangunan berkelanjutan dan laporan keberlanjutan terhadap k</w:instrText>
      </w:r>
      <w:r w:rsidRPr="0030280E">
        <w:rPr>
          <w:rFonts w:ascii="Times New Roman" w:hAnsi="Times New Roman" w:cs="Times New Roman"/>
          <w:szCs w:val="24"/>
          <w:lang w:val="zh-CN" w:eastAsia="en-US"/>
        </w:rPr>
        <w:instrText>inerja perusahaan","author":[{"dropping-particle":"","family":"Jihan","given":"Sofi","non-dropping-particle":"","parse-names":false,"suffix":""},{"dropping-particle":"","family":"Murwaningsari","given":"Etty","non-dropping-particle":"","parse-names":false,</w:instrText>
      </w:r>
      <w:r w:rsidRPr="0030280E">
        <w:rPr>
          <w:rFonts w:ascii="Times New Roman" w:hAnsi="Times New Roman" w:cs="Times New Roman"/>
          <w:szCs w:val="24"/>
          <w:lang w:val="zh-CN" w:eastAsia="en-US"/>
        </w:rPr>
        <w:instrText>"suffix":""}],"container-title":"Jurnal Ekonomi Trisakti","id":"ITEM-1","issue":"2","issued":{"date-parts":[["2023"]]},"page":"3103-3114","title":"Pengaruh Pembangunan Berkelanjutan Dan Laporan Keberlanjutan Terhadap Kinerja Perusahaan Dengan Biaya Lingkun</w:instrText>
      </w:r>
      <w:r w:rsidRPr="0030280E">
        <w:rPr>
          <w:rFonts w:ascii="Times New Roman" w:hAnsi="Times New Roman" w:cs="Times New Roman"/>
          <w:szCs w:val="24"/>
          <w:lang w:val="zh-CN" w:eastAsia="en-US"/>
        </w:rPr>
        <w:instrText>gan Sebagai Variabel Moderasi","type":"article-journal","volume":"3"},"uris":["http://www.mendeley.com/documents/?uuid=61905b95-aa50-4944-b272-390f0a36a114"]}],"mendeley":{"formattedCitation":"(Jihan &amp; Murwaningsari, 2023)","manualFormatting":"Jihan dan Mu</w:instrText>
      </w:r>
      <w:r w:rsidRPr="0030280E">
        <w:rPr>
          <w:rFonts w:ascii="Times New Roman" w:hAnsi="Times New Roman" w:cs="Times New Roman"/>
          <w:szCs w:val="24"/>
          <w:lang w:val="zh-CN" w:eastAsia="en-US"/>
        </w:rPr>
        <w:instrText>rwaningsari (2023)","plainTextFormattedCitation":"(Jihan &amp; Murwaningsari, 2023)","previouslyFormattedCitation":"(Jihan &amp; Murwaningsari, 2023)"},"properties":{"noteIndex":0},"schema":"https://github.com/citation-style-language/schema/raw/master/csl-citation</w:instrText>
      </w:r>
      <w:r w:rsidRPr="0030280E">
        <w:rPr>
          <w:rFonts w:ascii="Times New Roman" w:hAnsi="Times New Roman" w:cs="Times New Roman"/>
          <w:szCs w:val="24"/>
          <w:lang w:val="zh-CN" w:eastAsia="en-US"/>
        </w:rPr>
        <w:instrText>.json"}</w:instrText>
      </w:r>
      <w:r w:rsidRPr="0030280E">
        <w:rPr>
          <w:rFonts w:ascii="Times New Roman" w:hAnsi="Times New Roman" w:cs="Times New Roman"/>
          <w:szCs w:val="24"/>
          <w:lang w:val="zh-CN" w:eastAsia="en-US"/>
        </w:rPr>
        <w:fldChar w:fldCharType="separate"/>
      </w:r>
      <w:r w:rsidRPr="0030280E">
        <w:rPr>
          <w:rFonts w:ascii="Times New Roman" w:hAnsi="Times New Roman" w:cs="Times New Roman"/>
          <w:szCs w:val="24"/>
          <w:lang w:val="zh-CN" w:eastAsia="en-US"/>
        </w:rPr>
        <w:t>Jihan dan Murwaningsari (2023)</w:t>
      </w:r>
      <w:r w:rsidRPr="0030280E">
        <w:rPr>
          <w:rFonts w:ascii="Times New Roman" w:hAnsi="Times New Roman" w:cs="Times New Roman"/>
          <w:szCs w:val="24"/>
          <w:lang w:val="zh-CN" w:eastAsia="en-US"/>
        </w:rPr>
        <w:fldChar w:fldCharType="end"/>
      </w:r>
      <w:r w:rsidRPr="0030280E">
        <w:rPr>
          <w:rFonts w:ascii="Times New Roman" w:hAnsi="Times New Roman" w:cs="Times New Roman"/>
          <w:szCs w:val="24"/>
          <w:lang w:val="zh-CN" w:eastAsia="en-US"/>
        </w:rPr>
        <w:t xml:space="preserve"> menyatakan Bisnis membayar biaya lingkungan saat mengelola lingkungan, yang secara alami menurunkan pendapatan. Sebaliknya, komitmen perusahaan untuk meningkatkan kepercayaan masyarakat terhadap tanggung jawab sosia</w:t>
      </w:r>
      <w:r w:rsidRPr="0030280E">
        <w:rPr>
          <w:rFonts w:ascii="Times New Roman" w:hAnsi="Times New Roman" w:cs="Times New Roman"/>
          <w:szCs w:val="24"/>
          <w:lang w:val="zh-CN" w:eastAsia="en-US"/>
        </w:rPr>
        <w:t>l perusahaan ditunjukkan dengan adanya distribusi biaya lingkungan yang terus menerus. Pengeluaran lingkungan hidup merupakan investasi jangka panjang karena dapat meningkatkan kepercayaan pemangku kepentingan dengan meningkatkan reputasi perusahaan.</w:t>
      </w:r>
      <w:r w:rsidRPr="0030280E">
        <w:rPr>
          <w:rFonts w:ascii="Times New Roman" w:hAnsi="Times New Roman" w:cs="Times New Roman"/>
          <w:szCs w:val="24"/>
        </w:rPr>
        <w:t xml:space="preserve"> </w:t>
      </w:r>
      <w:r w:rsidRPr="0030280E">
        <w:rPr>
          <w:rFonts w:ascii="Times New Roman" w:hAnsi="Times New Roman" w:cs="Times New Roman"/>
          <w:szCs w:val="24"/>
        </w:rPr>
        <w:fldChar w:fldCharType="begin"/>
      </w:r>
      <w:r w:rsidRPr="0030280E">
        <w:rPr>
          <w:rFonts w:ascii="Times New Roman" w:hAnsi="Times New Roman" w:cs="Times New Roman"/>
          <w:szCs w:val="24"/>
        </w:rPr>
        <w:instrText>ADDIN</w:instrText>
      </w:r>
      <w:r w:rsidRPr="0030280E">
        <w:rPr>
          <w:rFonts w:ascii="Times New Roman" w:hAnsi="Times New Roman" w:cs="Times New Roman"/>
          <w:szCs w:val="24"/>
        </w:rPr>
        <w:instrText xml:space="preserve"> CSL_CITATION {"citationItems":[{"id":"ITEM-1","itemData":{"DOI":"10.1088/1755-1315/343/1/012136","ISSN":"17551315","abstract":"This study aims to determine (1) the effect of environmental performance on financial performance, (2) the effect of environment</w:instrText>
      </w:r>
      <w:r w:rsidRPr="0030280E">
        <w:rPr>
          <w:rFonts w:ascii="Times New Roman" w:hAnsi="Times New Roman" w:cs="Times New Roman"/>
          <w:szCs w:val="24"/>
        </w:rPr>
        <w:instrText>al costs on financial performance, (3) the effect of firm size on financial performance, (4) the effect of Corporate Social Responsibility (CSR) on financial performance, (5) CSR as a mediator in the influence of environmental performance on financial perf</w:instrText>
      </w:r>
      <w:r w:rsidRPr="0030280E">
        <w:rPr>
          <w:rFonts w:ascii="Times New Roman" w:hAnsi="Times New Roman" w:cs="Times New Roman"/>
          <w:szCs w:val="24"/>
        </w:rPr>
        <w:instrText>ormance, (6) CSR as a mediator in the influence of environmental costs on financial performance, and (7) CSR as a mediator in the influence of company size on financial performance. This research is included in comparative causal research. The population o</w:instrText>
      </w:r>
      <w:r w:rsidRPr="0030280E">
        <w:rPr>
          <w:rFonts w:ascii="Times New Roman" w:hAnsi="Times New Roman" w:cs="Times New Roman"/>
          <w:szCs w:val="24"/>
        </w:rPr>
        <w:instrText>f this research is manufacturing companies listed on the Indonesia Stock Exchange in 2014-2018. By using a purposive sampling method, 52 companies meet the criteria with a total of 104 data sets. The data analysis technique used is a simple linear regressi</w:instrText>
      </w:r>
      <w:r w:rsidRPr="0030280E">
        <w:rPr>
          <w:rFonts w:ascii="Times New Roman" w:hAnsi="Times New Roman" w:cs="Times New Roman"/>
          <w:szCs w:val="24"/>
        </w:rPr>
        <w:instrText>on analysis and path analysis. The results of this study indicate that (1) environmental performance does not affect financial performance, (2) environmental costs negatively affect financial performance, (3) company size has a positive effect on financial</w:instrText>
      </w:r>
      <w:r w:rsidRPr="0030280E">
        <w:rPr>
          <w:rFonts w:ascii="Times New Roman" w:hAnsi="Times New Roman" w:cs="Times New Roman"/>
          <w:szCs w:val="24"/>
        </w:rPr>
        <w:instrText xml:space="preserve"> performance, (4) CSR has a positive effect on financial performance, (5) CSR is able to mediate the influence of environmental performance on financial performance, (6) CSR is not able to mediate the relationship of environmental costs to financial perfor</w:instrText>
      </w:r>
      <w:r w:rsidRPr="0030280E">
        <w:rPr>
          <w:rFonts w:ascii="Times New Roman" w:hAnsi="Times New Roman" w:cs="Times New Roman"/>
          <w:szCs w:val="24"/>
        </w:rPr>
        <w:instrText>mance, and (7) CSR is able to mediate the influence of firm size on financial performance.","author":[{"dropping-particle":"","family":"Abdullah","given":"R.","non-dropping-particle":"","parse-names":false,"suffix":""},{"dropping-particle":"","family":"Mah</w:instrText>
      </w:r>
      <w:r w:rsidRPr="0030280E">
        <w:rPr>
          <w:rFonts w:ascii="Times New Roman" w:hAnsi="Times New Roman" w:cs="Times New Roman"/>
          <w:szCs w:val="24"/>
        </w:rPr>
        <w:instrText>muda","given":"D.","non-dropping-particle":"","parse-names":false,"suffix":""},{"dropping-particle":"","family":"Malik","given":"E.","non-dropping-particle":"","parse-names":false,"suffix":""},{"dropping-particle":"","family":"Pratiwi","given":"E. T.","non</w:instrText>
      </w:r>
      <w:r w:rsidRPr="0030280E">
        <w:rPr>
          <w:rFonts w:ascii="Times New Roman" w:hAnsi="Times New Roman" w:cs="Times New Roman"/>
          <w:szCs w:val="24"/>
        </w:rPr>
        <w:instrText>-dropping-particle":"","parse-names":false,"suffix":""},{"dropping-particle":"","family":"Rais","given":"M.","non-dropping-particle":"","parse-names":false,"suffix":""},{"dropping-particle":"","family":"Dja'Wa","given":"A.","non-dropping-particle":"","pars</w:instrText>
      </w:r>
      <w:r w:rsidRPr="0030280E">
        <w:rPr>
          <w:rFonts w:ascii="Times New Roman" w:hAnsi="Times New Roman" w:cs="Times New Roman"/>
          <w:szCs w:val="24"/>
        </w:rPr>
        <w:instrText>e-names":false,"suffix":""},{"dropping-particle":"","family":"Abdullah","given":"L. O.D.","non-dropping-particle":"","parse-names":false,"suffix":""},{"dropping-particle":"","family":"Hardin","given":"","non-dropping-particle":"","parse-names":false,"suffi</w:instrText>
      </w:r>
      <w:r w:rsidRPr="0030280E">
        <w:rPr>
          <w:rFonts w:ascii="Times New Roman" w:hAnsi="Times New Roman" w:cs="Times New Roman"/>
          <w:szCs w:val="24"/>
        </w:rPr>
        <w:instrText>x":""},{"dropping-particle":"","family":"Lampe","given":"M.","non-dropping-particle":"","parse-names":false,"suffix":""},{"dropping-particle":"","family":"Tjilen","given":"A. P.","non-dropping-particle":"","parse-names":false,"suffix":""}],"container-title</w:instrText>
      </w:r>
      <w:r w:rsidRPr="0030280E">
        <w:rPr>
          <w:rFonts w:ascii="Times New Roman" w:hAnsi="Times New Roman" w:cs="Times New Roman"/>
          <w:szCs w:val="24"/>
        </w:rPr>
        <w:instrText>":"IOP Conference Series: Earth and Environmental Science","id":"ITEM-1","issue":"1","issued":{"date-parts":[["2019"]]},"title":"The influence of environmental performance, environmental costs, and firm size on financial performance with corporate social r</w:instrText>
      </w:r>
      <w:r w:rsidRPr="0030280E">
        <w:rPr>
          <w:rFonts w:ascii="Times New Roman" w:hAnsi="Times New Roman" w:cs="Times New Roman"/>
          <w:szCs w:val="24"/>
        </w:rPr>
        <w:instrText>esponsibility as intervening variables (empirical study on manufacturing companies listed on the Indonesia stock exchange 2014-2","type":"article-journal","volume":"343"},"uris":["http://www.mendeley.com/documents/?uuid=f83fa35d-ff6a-42a4-ad66-e406a759dc72</w:instrText>
      </w:r>
      <w:r w:rsidRPr="0030280E">
        <w:rPr>
          <w:rFonts w:ascii="Times New Roman" w:hAnsi="Times New Roman" w:cs="Times New Roman"/>
          <w:szCs w:val="24"/>
        </w:rPr>
        <w:instrText>"]}],"mendeley":{"formattedCitation":"(Abdullah et al., 2019)","plainTextFormattedCitation":"(Abdullah et al., 2019)","previouslyFormattedCitation":"(Abdullah et al., 2019)"},"properties":{"noteIndex":0},"schema":"https://github.com/citation-style-language</w:instrText>
      </w:r>
      <w:r w:rsidRPr="0030280E">
        <w:rPr>
          <w:rFonts w:ascii="Times New Roman" w:hAnsi="Times New Roman" w:cs="Times New Roman"/>
          <w:szCs w:val="24"/>
        </w:rPr>
        <w:instrText>/schema/raw/master/csl-citation.json"}</w:instrText>
      </w:r>
      <w:r w:rsidRPr="0030280E">
        <w:rPr>
          <w:rFonts w:ascii="Times New Roman" w:hAnsi="Times New Roman" w:cs="Times New Roman"/>
          <w:szCs w:val="24"/>
        </w:rPr>
        <w:fldChar w:fldCharType="separate"/>
      </w:r>
      <w:proofErr w:type="gramStart"/>
      <w:r w:rsidRPr="0030280E">
        <w:rPr>
          <w:rFonts w:ascii="Times New Roman" w:hAnsi="Times New Roman" w:cs="Times New Roman"/>
          <w:szCs w:val="24"/>
        </w:rPr>
        <w:t>(Abdullah et al., 2019)</w:t>
      </w:r>
      <w:r w:rsidRPr="0030280E">
        <w:rPr>
          <w:rFonts w:ascii="Times New Roman" w:hAnsi="Times New Roman" w:cs="Times New Roman"/>
          <w:szCs w:val="24"/>
        </w:rPr>
        <w:fldChar w:fldCharType="end"/>
      </w:r>
      <w:r w:rsidRPr="0030280E">
        <w:rPr>
          <w:rFonts w:ascii="Times New Roman" w:hAnsi="Times New Roman" w:cs="Times New Roman"/>
          <w:szCs w:val="24"/>
        </w:rPr>
        <w:t>.</w:t>
      </w:r>
      <w:proofErr w:type="gramEnd"/>
    </w:p>
    <w:p w:rsidR="00D274CE" w:rsidRPr="0030280E" w:rsidRDefault="00D274CE">
      <w:pPr>
        <w:spacing w:after="0" w:line="360" w:lineRule="auto"/>
        <w:jc w:val="both"/>
        <w:rPr>
          <w:rFonts w:ascii="Times New Roman" w:hAnsi="Times New Roman" w:cs="Times New Roman"/>
          <w:szCs w:val="24"/>
          <w:lang w:val="zh-CN" w:eastAsia="en-US"/>
        </w:rPr>
      </w:pPr>
    </w:p>
    <w:p w:rsidR="00D274CE" w:rsidRPr="0030280E" w:rsidRDefault="00125F0A">
      <w:pPr>
        <w:keepNext/>
        <w:keepLines/>
        <w:spacing w:after="0" w:line="360" w:lineRule="auto"/>
        <w:ind w:left="432" w:hanging="432"/>
        <w:jc w:val="both"/>
        <w:rPr>
          <w:rFonts w:ascii="Times New Roman" w:eastAsia="Times New Roman" w:hAnsi="Times New Roman" w:cs="Times New Roman"/>
          <w:szCs w:val="24"/>
        </w:rPr>
      </w:pPr>
      <w:r w:rsidRPr="0030280E">
        <w:rPr>
          <w:rFonts w:ascii="Times New Roman" w:eastAsia="Times New Roman" w:hAnsi="Times New Roman" w:cs="Times New Roman"/>
          <w:b/>
          <w:szCs w:val="24"/>
        </w:rPr>
        <w:t>SIMPULAN</w:t>
      </w:r>
    </w:p>
    <w:p w:rsidR="00D274CE" w:rsidRDefault="00125F0A" w:rsidP="0030280E">
      <w:pPr>
        <w:spacing w:after="0" w:line="240" w:lineRule="auto"/>
        <w:jc w:val="both"/>
        <w:rPr>
          <w:rFonts w:ascii="Times New Roman" w:hAnsi="Times New Roman" w:cs="Times New Roman"/>
          <w:szCs w:val="24"/>
          <w:lang w:eastAsia="en-US"/>
        </w:rPr>
      </w:pPr>
      <w:r w:rsidRPr="0030280E">
        <w:rPr>
          <w:rFonts w:ascii="Times New Roman" w:hAnsi="Times New Roman" w:cs="Times New Roman"/>
          <w:szCs w:val="24"/>
          <w:lang w:val="zh-CN" w:eastAsia="en-US"/>
        </w:rPr>
        <w:t xml:space="preserve">Secara parsial </w:t>
      </w:r>
      <w:r w:rsidRPr="0030280E">
        <w:rPr>
          <w:rFonts w:ascii="Times New Roman" w:hAnsi="Times New Roman" w:cs="Times New Roman"/>
          <w:i/>
          <w:iCs/>
          <w:szCs w:val="24"/>
          <w:lang w:val="zh-CN" w:eastAsia="en-US"/>
        </w:rPr>
        <w:t>Current Ratio</w:t>
      </w:r>
      <w:r w:rsidRPr="0030280E">
        <w:rPr>
          <w:rFonts w:ascii="Times New Roman" w:hAnsi="Times New Roman" w:cs="Times New Roman"/>
          <w:szCs w:val="24"/>
          <w:lang w:val="zh-CN" w:eastAsia="en-US"/>
        </w:rPr>
        <w:t xml:space="preserve"> (CR),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(ROA), </w:t>
      </w:r>
      <w:r w:rsidRPr="0030280E">
        <w:rPr>
          <w:rFonts w:ascii="Times New Roman" w:hAnsi="Times New Roman" w:cs="Times New Roman"/>
          <w:i/>
          <w:iCs/>
          <w:szCs w:val="24"/>
          <w:lang w:val="zh-CN" w:eastAsia="en-US"/>
        </w:rPr>
        <w:t xml:space="preserve">Total Asset Turnover </w:t>
      </w:r>
      <w:r w:rsidRPr="0030280E">
        <w:rPr>
          <w:rFonts w:ascii="Times New Roman" w:hAnsi="Times New Roman" w:cs="Times New Roman"/>
          <w:szCs w:val="24"/>
          <w:lang w:val="zh-CN" w:eastAsia="en-US"/>
        </w:rPr>
        <w:t xml:space="preserve">berkonstribusi dalam mempengaruhi harga saham perusahaan farmasi. </w:t>
      </w:r>
      <w:r w:rsidRPr="0030280E">
        <w:rPr>
          <w:rFonts w:ascii="Times New Roman" w:hAnsi="Times New Roman" w:cs="Times New Roman"/>
          <w:i/>
          <w:iCs/>
          <w:szCs w:val="24"/>
          <w:lang w:val="zh-CN" w:eastAsia="en-US"/>
        </w:rPr>
        <w:t>Return On Asset</w:t>
      </w:r>
      <w:r w:rsidRPr="0030280E">
        <w:rPr>
          <w:rFonts w:ascii="Times New Roman" w:hAnsi="Times New Roman" w:cs="Times New Roman"/>
          <w:szCs w:val="24"/>
          <w:lang w:val="zh-CN" w:eastAsia="en-US"/>
        </w:rPr>
        <w:t xml:space="preserve"> tidak dipengaruhi k</w:t>
      </w:r>
      <w:r w:rsidRPr="0030280E">
        <w:rPr>
          <w:rFonts w:ascii="Times New Roman" w:hAnsi="Times New Roman" w:cs="Times New Roman"/>
          <w:szCs w:val="24"/>
          <w:lang w:val="zh-CN" w:eastAsia="en-US"/>
        </w:rPr>
        <w:t xml:space="preserve">etiga variabel eksosogen. Dalam tinjaun pengaruh tidak langsung </w:t>
      </w:r>
      <w:r w:rsidRPr="0030280E">
        <w:rPr>
          <w:rFonts w:ascii="Times New Roman" w:hAnsi="Times New Roman" w:cs="Times New Roman"/>
          <w:i/>
          <w:iCs/>
          <w:szCs w:val="24"/>
          <w:lang w:val="zh-CN" w:eastAsia="en-US"/>
        </w:rPr>
        <w:t xml:space="preserve">Return On Asset </w:t>
      </w:r>
      <w:r w:rsidRPr="0030280E">
        <w:rPr>
          <w:rFonts w:ascii="Times New Roman" w:hAnsi="Times New Roman" w:cs="Times New Roman"/>
          <w:szCs w:val="24"/>
          <w:lang w:val="zh-CN" w:eastAsia="en-US"/>
        </w:rPr>
        <w:t>gagal dalam memediasi CR, ROA, TAT terhadap harga saham. Dalam mensukseskan program ekonomi berkelanjutan dibutuhkan anggaran yang dipandang sebagai biaya perusahaan. Kemampuan</w:t>
      </w:r>
      <w:r w:rsidRPr="0030280E">
        <w:rPr>
          <w:rFonts w:ascii="Times New Roman" w:hAnsi="Times New Roman" w:cs="Times New Roman"/>
          <w:szCs w:val="24"/>
          <w:lang w:val="zh-CN" w:eastAsia="en-US"/>
        </w:rPr>
        <w:t xml:space="preserve"> perusahaan dalam mewujudkan kinerja keuangaan yang baik melalui CR, DER, ROA, TAT dapat berdampak terhadap alokasi laba yang besar untuk kegiatan ekonomi berkelanjutan. </w:t>
      </w:r>
    </w:p>
    <w:p w:rsidR="0030280E" w:rsidRPr="0030280E" w:rsidRDefault="0030280E" w:rsidP="0030280E">
      <w:pPr>
        <w:spacing w:after="0" w:line="240" w:lineRule="auto"/>
        <w:jc w:val="both"/>
        <w:rPr>
          <w:rFonts w:ascii="Times New Roman" w:hAnsi="Times New Roman" w:cs="Times New Roman"/>
          <w:szCs w:val="24"/>
          <w:lang w:eastAsia="en-US"/>
        </w:rPr>
      </w:pPr>
    </w:p>
    <w:p w:rsidR="00D274CE" w:rsidRPr="0030280E" w:rsidRDefault="00125F0A">
      <w:pPr>
        <w:keepNext/>
        <w:keepLines/>
        <w:spacing w:after="0" w:line="360" w:lineRule="auto"/>
        <w:jc w:val="both"/>
        <w:rPr>
          <w:rFonts w:ascii="Times New Roman" w:eastAsia="Times New Roman" w:hAnsi="Times New Roman" w:cs="Times New Roman"/>
          <w:szCs w:val="24"/>
        </w:rPr>
      </w:pPr>
      <w:r w:rsidRPr="0030280E">
        <w:rPr>
          <w:rFonts w:ascii="Times New Roman" w:eastAsia="Times New Roman" w:hAnsi="Times New Roman" w:cs="Times New Roman"/>
          <w:b/>
          <w:szCs w:val="24"/>
        </w:rPr>
        <w:t>DAFTAR PUSTAKA</w:t>
      </w:r>
      <w:r w:rsidRPr="0030280E">
        <w:rPr>
          <w:rFonts w:ascii="Times New Roman" w:hAnsi="Times New Roman" w:cs="Times New Roman"/>
          <w:b/>
          <w:bCs/>
          <w:color w:val="000000"/>
          <w:kern w:val="2"/>
          <w:lang w:val="zh-CN" w:eastAsia="en-US"/>
          <w14:ligatures w14:val="standardContextual"/>
        </w:rPr>
        <w:fldChar w:fldCharType="begin" w:fldLock="1"/>
      </w:r>
      <w:r w:rsidRPr="0030280E">
        <w:rPr>
          <w:rFonts w:ascii="Times New Roman" w:hAnsi="Times New Roman" w:cs="Times New Roman"/>
          <w:b/>
          <w:bCs/>
          <w:color w:val="000000"/>
          <w:kern w:val="2"/>
          <w:lang w:val="zh-CN" w:eastAsia="en-US"/>
          <w14:ligatures w14:val="standardContextual"/>
        </w:rPr>
        <w:instrText xml:space="preserve">ADDIN Mendeley Bibliography CSL_BIBLIOGRAPHY </w:instrText>
      </w:r>
      <w:r w:rsidRPr="0030280E">
        <w:rPr>
          <w:rFonts w:ascii="Times New Roman" w:hAnsi="Times New Roman" w:cs="Times New Roman"/>
          <w:b/>
          <w:bCs/>
          <w:color w:val="000000"/>
          <w:kern w:val="2"/>
          <w:lang w:val="zh-CN" w:eastAsia="en-US"/>
          <w14:ligatures w14:val="standardContextual"/>
        </w:rPr>
        <w:fldChar w:fldCharType="separate"/>
      </w:r>
    </w:p>
    <w:p w:rsidR="00D274CE" w:rsidRPr="0030280E" w:rsidRDefault="00125F0A" w:rsidP="0030280E">
      <w:pPr>
        <w:widowControl w:val="0"/>
        <w:autoSpaceDE w:val="0"/>
        <w:autoSpaceDN w:val="0"/>
        <w:adjustRightInd w:val="0"/>
        <w:spacing w:after="120"/>
        <w:ind w:left="482" w:hanging="482"/>
        <w:jc w:val="both"/>
        <w:rPr>
          <w:rFonts w:ascii="Times New Roman" w:hAnsi="Times New Roman" w:cs="Times New Roman"/>
          <w:szCs w:val="24"/>
          <w:lang w:val="zh-CN" w:eastAsia="en-US"/>
        </w:rPr>
      </w:pPr>
      <w:r w:rsidRPr="0030280E">
        <w:rPr>
          <w:rFonts w:ascii="Times New Roman" w:hAnsi="Times New Roman" w:cs="Times New Roman"/>
          <w:szCs w:val="24"/>
          <w:lang w:val="zh-CN" w:eastAsia="en-US"/>
        </w:rPr>
        <w:t>Abdullah, R., Mahmuda, D.</w:t>
      </w:r>
      <w:r w:rsidRPr="0030280E">
        <w:rPr>
          <w:rFonts w:ascii="Times New Roman" w:hAnsi="Times New Roman" w:cs="Times New Roman"/>
          <w:szCs w:val="24"/>
          <w:lang w:val="zh-CN" w:eastAsia="en-US"/>
        </w:rPr>
        <w:t>, Malik, E., Pratiwi, E. T., Rais, M., Dja’Wa, A., Abdullah, L. O. D., Hardin, Lampe, M., &amp; Tjilen, A. P. (2019). T</w:t>
      </w:r>
      <w:r w:rsidRPr="0030280E">
        <w:rPr>
          <w:rFonts w:ascii="Times New Roman" w:hAnsi="Times New Roman" w:cs="Times New Roman"/>
          <w:i/>
          <w:iCs/>
          <w:szCs w:val="24"/>
          <w:lang w:val="zh-CN" w:eastAsia="en-US"/>
        </w:rPr>
        <w:t xml:space="preserve">he influence of environmental performance, </w:t>
      </w:r>
      <w:r w:rsidRPr="0030280E">
        <w:rPr>
          <w:rFonts w:ascii="Times New Roman" w:hAnsi="Times New Roman" w:cs="Times New Roman"/>
          <w:i/>
          <w:iCs/>
          <w:szCs w:val="24"/>
          <w:lang w:val="zh-CN" w:eastAsia="en-US"/>
        </w:rPr>
        <w:lastRenderedPageBreak/>
        <w:t>environmental costs, and firm size on financial performance with corporate social responsibility a</w:t>
      </w:r>
      <w:r w:rsidRPr="0030280E">
        <w:rPr>
          <w:rFonts w:ascii="Times New Roman" w:hAnsi="Times New Roman" w:cs="Times New Roman"/>
          <w:i/>
          <w:iCs/>
          <w:szCs w:val="24"/>
          <w:lang w:val="zh-CN" w:eastAsia="en-US"/>
        </w:rPr>
        <w:t>s intervening variables (empirical study on manufacturing companies listed on the Indonesia stock exchange</w:t>
      </w:r>
      <w:r w:rsidRPr="0030280E">
        <w:rPr>
          <w:rFonts w:ascii="Times New Roman" w:hAnsi="Times New Roman" w:cs="Times New Roman"/>
          <w:szCs w:val="24"/>
          <w:lang w:val="zh-CN" w:eastAsia="en-US"/>
        </w:rPr>
        <w:t xml:space="preserve"> 2014-2. </w:t>
      </w:r>
      <w:r w:rsidRPr="0030280E">
        <w:rPr>
          <w:rFonts w:ascii="Times New Roman" w:hAnsi="Times New Roman" w:cs="Times New Roman"/>
          <w:i/>
          <w:iCs/>
          <w:szCs w:val="24"/>
          <w:lang w:val="zh-CN" w:eastAsia="en-US"/>
        </w:rPr>
        <w:t>IOP Conference Series: Earth and Environmental Science</w:t>
      </w:r>
      <w:r w:rsidRPr="0030280E">
        <w:rPr>
          <w:rFonts w:ascii="Times New Roman" w:hAnsi="Times New Roman" w:cs="Times New Roman"/>
          <w:szCs w:val="24"/>
          <w:lang w:val="zh-CN" w:eastAsia="en-US"/>
        </w:rPr>
        <w:t xml:space="preserve">, </w:t>
      </w:r>
      <w:r w:rsidRPr="0030280E">
        <w:rPr>
          <w:rFonts w:ascii="Times New Roman" w:hAnsi="Times New Roman" w:cs="Times New Roman"/>
          <w:i/>
          <w:iCs/>
          <w:szCs w:val="24"/>
          <w:lang w:val="zh-CN" w:eastAsia="en-US"/>
        </w:rPr>
        <w:t>343</w:t>
      </w:r>
      <w:r w:rsidRPr="0030280E">
        <w:rPr>
          <w:rFonts w:ascii="Times New Roman" w:hAnsi="Times New Roman" w:cs="Times New Roman"/>
          <w:szCs w:val="24"/>
          <w:lang w:val="zh-CN" w:eastAsia="en-US"/>
        </w:rPr>
        <w:t>(1). https://doi.org/10.1088/1755-1315/343/1/012136</w:t>
      </w:r>
    </w:p>
    <w:p w:rsidR="00D274CE" w:rsidRPr="0030280E" w:rsidRDefault="00125F0A" w:rsidP="0030280E">
      <w:pPr>
        <w:widowControl w:val="0"/>
        <w:autoSpaceDE w:val="0"/>
        <w:autoSpaceDN w:val="0"/>
        <w:adjustRightInd w:val="0"/>
        <w:spacing w:after="120"/>
        <w:ind w:left="482" w:hanging="482"/>
        <w:jc w:val="both"/>
        <w:rPr>
          <w:rFonts w:ascii="Times New Roman" w:hAnsi="Times New Roman" w:cs="Times New Roman"/>
          <w:szCs w:val="24"/>
          <w:lang w:val="zh-CN" w:eastAsia="en-US"/>
        </w:rPr>
      </w:pPr>
      <w:r w:rsidRPr="0030280E">
        <w:rPr>
          <w:rFonts w:ascii="Times New Roman" w:hAnsi="Times New Roman" w:cs="Times New Roman"/>
          <w:szCs w:val="24"/>
          <w:lang w:val="zh-CN" w:eastAsia="en-US"/>
          <w14:ligatures w14:val="standardContextual"/>
        </w:rPr>
        <w:t>Amrah, R. Y., &amp;</w:t>
      </w:r>
      <w:r w:rsidRPr="0030280E">
        <w:rPr>
          <w:rFonts w:ascii="Times New Roman" w:hAnsi="Times New Roman" w:cs="Times New Roman"/>
          <w:szCs w:val="24"/>
          <w:lang w:val="zh-CN" w:eastAsia="en-US"/>
          <w14:ligatures w14:val="standardContextual"/>
        </w:rPr>
        <w:t xml:space="preserve"> Elwisam, E. (2019). Pengaruh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 xml:space="preserve">s, </w:t>
      </w:r>
      <w:r w:rsidRPr="0030280E">
        <w:rPr>
          <w:rFonts w:ascii="Times New Roman" w:hAnsi="Times New Roman" w:cs="Times New Roman"/>
          <w:i/>
          <w:iCs/>
          <w:szCs w:val="24"/>
          <w:lang w:val="zh-CN" w:eastAsia="en-US"/>
          <w14:ligatures w14:val="standardContextual"/>
        </w:rPr>
        <w:t>Debt To Equity Ratio</w:t>
      </w:r>
      <w:r w:rsidRPr="0030280E">
        <w:rPr>
          <w:rFonts w:ascii="Times New Roman" w:hAnsi="Times New Roman" w:cs="Times New Roman"/>
          <w:szCs w:val="24"/>
          <w:lang w:val="zh-CN" w:eastAsia="en-US"/>
          <w14:ligatures w14:val="standardContextual"/>
        </w:rPr>
        <w:t xml:space="preserve"> Dan Total Assets Turnover Terhadap Harga Saham Pada Perusahaan Lq45 Tahun 2013-2015. </w:t>
      </w:r>
      <w:r w:rsidRPr="0030280E">
        <w:rPr>
          <w:rFonts w:ascii="Times New Roman" w:hAnsi="Times New Roman" w:cs="Times New Roman"/>
          <w:i/>
          <w:iCs/>
          <w:szCs w:val="24"/>
          <w:lang w:val="zh-CN" w:eastAsia="en-US"/>
          <w14:ligatures w14:val="standardContextual"/>
        </w:rPr>
        <w:t>Oikonomia: Jurnal Manajemen</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14</w:t>
      </w:r>
      <w:r w:rsidRPr="0030280E">
        <w:rPr>
          <w:rFonts w:ascii="Times New Roman" w:hAnsi="Times New Roman" w:cs="Times New Roman"/>
          <w:szCs w:val="24"/>
          <w:lang w:val="zh-CN" w:eastAsia="en-US"/>
          <w14:ligatures w14:val="standardContextual"/>
        </w:rPr>
        <w:t>(1), 46–62. Https://Doi.Org/10.47313/Oikonomia.V14i1.513</w:t>
      </w:r>
      <w:r w:rsidRPr="0030280E">
        <w:rPr>
          <w:rFonts w:ascii="Times New Roman" w:hAnsi="Times New Roman" w:cs="Times New Roman"/>
          <w:szCs w:val="24"/>
          <w:lang w:val="zh-CN" w:eastAsia="en-US"/>
        </w:rPr>
        <w:t>.</w:t>
      </w:r>
    </w:p>
    <w:p w:rsidR="00D274CE" w:rsidRPr="0030280E" w:rsidRDefault="00125F0A" w:rsidP="0030280E">
      <w:pPr>
        <w:widowControl w:val="0"/>
        <w:autoSpaceDE w:val="0"/>
        <w:autoSpaceDN w:val="0"/>
        <w:adjustRightInd w:val="0"/>
        <w:spacing w:after="120"/>
        <w:ind w:left="482" w:hanging="482"/>
        <w:jc w:val="both"/>
        <w:rPr>
          <w:rFonts w:ascii="Times New Roman" w:hAnsi="Times New Roman" w:cs="Times New Roman"/>
          <w:szCs w:val="24"/>
          <w:lang w:val="zh-CN" w:eastAsia="en-US"/>
        </w:rPr>
      </w:pPr>
      <w:r w:rsidRPr="0030280E">
        <w:rPr>
          <w:rFonts w:ascii="Times New Roman" w:hAnsi="Times New Roman" w:cs="Times New Roman"/>
          <w:szCs w:val="24"/>
          <w:lang w:val="zh-CN" w:eastAsia="en-US"/>
          <w14:ligatures w14:val="standardContextual"/>
        </w:rPr>
        <w:t xml:space="preserve">Anwar, A. M. (2021). Pengaruh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Debt To Equity, Dan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 xml:space="preserve">s Terhadap Harga Saham (Studi Kasus Pada Perusahaan Sektor Makanan Dan Minuman Yang Terdaftar Di BEI Tahun 2017-2019). </w:t>
      </w:r>
      <w:r w:rsidRPr="0030280E">
        <w:rPr>
          <w:rFonts w:ascii="Times New Roman" w:hAnsi="Times New Roman" w:cs="Times New Roman"/>
          <w:i/>
          <w:iCs/>
          <w:szCs w:val="24"/>
          <w:lang w:val="zh-CN" w:eastAsia="en-US"/>
          <w14:ligatures w14:val="standardContextual"/>
        </w:rPr>
        <w:t>Jurnal Ilmiah Mahasiswa Akuntansi</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w:t>
      </w:r>
      <w:r w:rsidRPr="0030280E">
        <w:rPr>
          <w:rFonts w:ascii="Times New Roman" w:hAnsi="Times New Roman" w:cs="Times New Roman"/>
          <w:szCs w:val="24"/>
          <w:lang w:val="zh-CN" w:eastAsia="en-US"/>
          <w14:ligatures w14:val="standardContextual"/>
        </w:rPr>
        <w:t>(2), 146–157.</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Berlian, S., &amp; Lilis, A. (2020). Pengaruh Struktur Modal, Kinerja Keuangan, Dan Ukuran Perusahaan Terhadap Harga Saham. </w:t>
      </w:r>
      <w:r w:rsidRPr="0030280E">
        <w:rPr>
          <w:rFonts w:ascii="Times New Roman" w:hAnsi="Times New Roman" w:cs="Times New Roman"/>
          <w:i/>
          <w:iCs/>
          <w:szCs w:val="24"/>
          <w:lang w:val="zh-CN" w:eastAsia="en-US"/>
          <w14:ligatures w14:val="standardContextual"/>
        </w:rPr>
        <w:t>Jurnal Ilmu Dan Riset Akuntansi</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9</w:t>
      </w:r>
      <w:r w:rsidRPr="0030280E">
        <w:rPr>
          <w:rFonts w:ascii="Times New Roman" w:hAnsi="Times New Roman" w:cs="Times New Roman"/>
          <w:szCs w:val="24"/>
          <w:lang w:val="zh-CN" w:eastAsia="en-US"/>
          <w14:ligatures w14:val="standardContextual"/>
        </w:rPr>
        <w:t>(5), 1–19.</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Chandra, A., Wijaya, F., Angelia, &amp; Hayati, K. (2021). Pengaruh </w:t>
      </w:r>
      <w:r w:rsidRPr="0030280E">
        <w:rPr>
          <w:rFonts w:ascii="Times New Roman" w:hAnsi="Times New Roman" w:cs="Times New Roman"/>
          <w:i/>
          <w:iCs/>
          <w:szCs w:val="24"/>
          <w:lang w:val="zh-CN" w:eastAsia="en-US"/>
          <w14:ligatures w14:val="standardContextual"/>
        </w:rPr>
        <w:t>Debt To Equity Ratio</w:t>
      </w:r>
      <w:r w:rsidRPr="0030280E">
        <w:rPr>
          <w:rFonts w:ascii="Times New Roman" w:hAnsi="Times New Roman" w:cs="Times New Roman"/>
          <w:szCs w:val="24"/>
          <w:lang w:val="zh-CN" w:eastAsia="en-US"/>
          <w14:ligatures w14:val="standardContextual"/>
        </w:rPr>
        <w:t>, Total</w:t>
      </w:r>
      <w:r w:rsidRPr="0030280E">
        <w:rPr>
          <w:rFonts w:ascii="Times New Roman" w:hAnsi="Times New Roman" w:cs="Times New Roman"/>
          <w:szCs w:val="24"/>
          <w:lang w:val="zh-CN" w:eastAsia="en-US"/>
          <w14:ligatures w14:val="standardContextual"/>
        </w:rPr>
        <w:t xml:space="preserve"> Assets Turnover, Firm Size, Dan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Terhadap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 xml:space="preserve">s. </w:t>
      </w:r>
      <w:r w:rsidRPr="0030280E">
        <w:rPr>
          <w:rFonts w:ascii="Times New Roman" w:hAnsi="Times New Roman" w:cs="Times New Roman"/>
          <w:i/>
          <w:iCs/>
          <w:szCs w:val="24"/>
          <w:lang w:val="zh-CN" w:eastAsia="en-US"/>
          <w14:ligatures w14:val="standardContextual"/>
        </w:rPr>
        <w:t>Jurnal Akuntansi, Keuangan, Dan Manajemen</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2</w:t>
      </w:r>
      <w:r w:rsidRPr="0030280E">
        <w:rPr>
          <w:rFonts w:ascii="Times New Roman" w:hAnsi="Times New Roman" w:cs="Times New Roman"/>
          <w:szCs w:val="24"/>
          <w:lang w:val="zh-CN" w:eastAsia="en-US"/>
          <w14:ligatures w14:val="standardContextual"/>
        </w:rPr>
        <w:t>(1), 57–69. Https://Doi.Org/10.35912/Jakman.V2i1.135.</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u w:val="single"/>
          <w:lang w:val="zh-CN" w:eastAsia="en-US"/>
          <w14:ligatures w14:val="standardContextual"/>
        </w:rPr>
        <w:t>Dini</w:t>
      </w:r>
      <w:r w:rsidRPr="0030280E">
        <w:rPr>
          <w:rFonts w:ascii="Times New Roman" w:hAnsi="Times New Roman" w:cs="Times New Roman"/>
          <w:szCs w:val="24"/>
          <w:lang w:val="zh-CN" w:eastAsia="en-US"/>
          <w14:ligatures w14:val="standardContextual"/>
        </w:rPr>
        <w:t>, S., &amp; Pasaribu, F. B. (2021). Pengaruh Roe, Cr, Tato, Der Terhadap Harga Saham</w:t>
      </w:r>
      <w:r w:rsidRPr="0030280E">
        <w:rPr>
          <w:rFonts w:ascii="Times New Roman" w:hAnsi="Times New Roman" w:cs="Times New Roman"/>
          <w:szCs w:val="24"/>
          <w:lang w:val="zh-CN" w:eastAsia="en-US"/>
          <w14:ligatures w14:val="standardContextual"/>
        </w:rPr>
        <w:t xml:space="preserve"> Perusahaan Perdagangan Besar Barang Produksi &amp; Konsumsi. </w:t>
      </w:r>
      <w:r w:rsidRPr="0030280E">
        <w:rPr>
          <w:rFonts w:ascii="Times New Roman" w:hAnsi="Times New Roman" w:cs="Times New Roman"/>
          <w:i/>
          <w:iCs/>
          <w:szCs w:val="24"/>
          <w:lang w:val="zh-CN" w:eastAsia="en-US"/>
          <w14:ligatures w14:val="standardContextual"/>
        </w:rPr>
        <w:t>Jambura Economic Education Journal</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3</w:t>
      </w:r>
      <w:r w:rsidRPr="0030280E">
        <w:rPr>
          <w:rFonts w:ascii="Times New Roman" w:hAnsi="Times New Roman" w:cs="Times New Roman"/>
          <w:szCs w:val="24"/>
          <w:lang w:val="zh-CN" w:eastAsia="en-US"/>
          <w14:ligatures w14:val="standardContextual"/>
        </w:rPr>
        <w:t>(2), 128–134. Https://Doi.Org/10.37479/Jeej.V3i2.11063</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Estiasih, S. P., Prihatiningsih, E., &amp; Fatmawati, Y. (2020). Dividend Payout Ratio, Earning Per Share, </w:t>
      </w:r>
      <w:r w:rsidRPr="0030280E">
        <w:rPr>
          <w:rFonts w:ascii="Times New Roman" w:hAnsi="Times New Roman" w:cs="Times New Roman"/>
          <w:i/>
          <w:iCs/>
          <w:szCs w:val="24"/>
          <w:lang w:val="zh-CN" w:eastAsia="en-US"/>
          <w14:ligatures w14:val="standardContextual"/>
        </w:rPr>
        <w:t>Debt To Equity Ratio</w:t>
      </w:r>
      <w:r w:rsidRPr="0030280E">
        <w:rPr>
          <w:rFonts w:ascii="Times New Roman" w:hAnsi="Times New Roman" w:cs="Times New Roman"/>
          <w:szCs w:val="24"/>
          <w:lang w:val="zh-CN" w:eastAsia="en-US"/>
          <w14:ligatures w14:val="standardContextual"/>
        </w:rPr>
        <w:t xml:space="preserve"> Terhadap Harga Saham Pada Perusahaan LQ45. </w:t>
      </w:r>
      <w:r w:rsidRPr="0030280E">
        <w:rPr>
          <w:rFonts w:ascii="Times New Roman" w:hAnsi="Times New Roman" w:cs="Times New Roman"/>
          <w:i/>
          <w:iCs/>
          <w:szCs w:val="24"/>
          <w:lang w:val="zh-CN" w:eastAsia="en-US"/>
          <w14:ligatures w14:val="standardContextual"/>
        </w:rPr>
        <w:t>Jurnal Akuntansi Dan Pajak</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21</w:t>
      </w:r>
      <w:r w:rsidRPr="0030280E">
        <w:rPr>
          <w:rFonts w:ascii="Times New Roman" w:hAnsi="Times New Roman" w:cs="Times New Roman"/>
          <w:szCs w:val="24"/>
          <w:lang w:val="zh-CN" w:eastAsia="en-US"/>
          <w14:ligatures w14:val="standardContextual"/>
        </w:rPr>
        <w:t>(01). Https://Doi.Org/10.29040/Jap.V21i1.1156</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Firmansyah, I., &amp; Maharani, A. (2021). Pengaruh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 Cr )‘ Dan </w:t>
      </w:r>
      <w:r w:rsidRPr="0030280E">
        <w:rPr>
          <w:rFonts w:ascii="Times New Roman" w:hAnsi="Times New Roman" w:cs="Times New Roman"/>
          <w:i/>
          <w:iCs/>
          <w:szCs w:val="24"/>
          <w:lang w:val="zh-CN" w:eastAsia="en-US"/>
          <w14:ligatures w14:val="standardContextual"/>
        </w:rPr>
        <w:t>Debt To Equity Ratio</w:t>
      </w:r>
      <w:r w:rsidRPr="0030280E">
        <w:rPr>
          <w:rFonts w:ascii="Times New Roman" w:hAnsi="Times New Roman" w:cs="Times New Roman"/>
          <w:szCs w:val="24"/>
          <w:lang w:val="zh-CN" w:eastAsia="en-US"/>
          <w14:ligatures w14:val="standardContextual"/>
        </w:rPr>
        <w:t xml:space="preserve"> ( Der ) Terhadap Harg</w:t>
      </w:r>
      <w:r w:rsidRPr="0030280E">
        <w:rPr>
          <w:rFonts w:ascii="Times New Roman" w:hAnsi="Times New Roman" w:cs="Times New Roman"/>
          <w:szCs w:val="24"/>
          <w:lang w:val="zh-CN" w:eastAsia="en-US"/>
          <w14:ligatures w14:val="standardContextual"/>
        </w:rPr>
        <w:t xml:space="preserve">a Saham Pada Perusahaan Sektor. </w:t>
      </w:r>
      <w:r w:rsidRPr="0030280E">
        <w:rPr>
          <w:rFonts w:ascii="Times New Roman" w:hAnsi="Times New Roman" w:cs="Times New Roman"/>
          <w:i/>
          <w:iCs/>
          <w:szCs w:val="24"/>
          <w:lang w:val="zh-CN" w:eastAsia="en-US"/>
          <w14:ligatures w14:val="standardContextual"/>
        </w:rPr>
        <w:t>Land Journal</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2</w:t>
      </w:r>
      <w:r w:rsidRPr="0030280E">
        <w:rPr>
          <w:rFonts w:ascii="Times New Roman" w:hAnsi="Times New Roman" w:cs="Times New Roman"/>
          <w:szCs w:val="24"/>
          <w:lang w:val="zh-CN" w:eastAsia="en-US"/>
          <w14:ligatures w14:val="standardContextual"/>
        </w:rPr>
        <w:t>(2715–9590), 11–22. Https://Ejurnal.Poltekpos.Ac.Id/Index.Php/Jurnalland</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Harjayanti, D. R., &amp; Pujiati, P. (2020).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(CR) Dan Debt To Asset Ratio (DAR) Terhadap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 xml:space="preserve"> (ROA) Pada PT Indocem</w:t>
      </w:r>
      <w:r w:rsidRPr="0030280E">
        <w:rPr>
          <w:rFonts w:ascii="Times New Roman" w:hAnsi="Times New Roman" w:cs="Times New Roman"/>
          <w:szCs w:val="24"/>
          <w:lang w:val="zh-CN" w:eastAsia="en-US"/>
          <w14:ligatures w14:val="standardContextual"/>
        </w:rPr>
        <w:t xml:space="preserve">ent Tunggal Prakarsa Tbk Periode 2009-2018. </w:t>
      </w:r>
      <w:r w:rsidRPr="0030280E">
        <w:rPr>
          <w:rFonts w:ascii="Times New Roman" w:hAnsi="Times New Roman" w:cs="Times New Roman"/>
          <w:i/>
          <w:iCs/>
          <w:szCs w:val="24"/>
          <w:lang w:val="zh-CN" w:eastAsia="en-US"/>
          <w14:ligatures w14:val="standardContextual"/>
        </w:rPr>
        <w:t>Jurnal Madani: Ilmu Pengetahuan, Teknologi, Dan Humaniora</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3</w:t>
      </w:r>
      <w:r w:rsidRPr="0030280E">
        <w:rPr>
          <w:rFonts w:ascii="Times New Roman" w:hAnsi="Times New Roman" w:cs="Times New Roman"/>
          <w:szCs w:val="24"/>
          <w:lang w:val="zh-CN" w:eastAsia="en-US"/>
          <w14:ligatures w14:val="standardContextual"/>
        </w:rPr>
        <w:t>(1), 56–65. Https://Doi.Org/10.33753/Madani.V3i1.87</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Hasmirati, &amp; Akuba, A. (2019). </w:t>
      </w:r>
      <w:r w:rsidRPr="0030280E">
        <w:rPr>
          <w:rFonts w:ascii="Times New Roman" w:hAnsi="Times New Roman" w:cs="Times New Roman"/>
          <w:i/>
          <w:iCs/>
          <w:szCs w:val="24"/>
          <w:lang w:val="zh-CN" w:eastAsia="en-US"/>
          <w14:ligatures w14:val="standardContextual"/>
        </w:rPr>
        <w:t>Pengaruh Current Ratio Dan Debt To Equity Ratio TerhadapReturn On Ass</w:t>
      </w:r>
      <w:r w:rsidRPr="0030280E">
        <w:rPr>
          <w:rFonts w:ascii="Times New Roman" w:hAnsi="Times New Roman" w:cs="Times New Roman"/>
          <w:i/>
          <w:iCs/>
          <w:szCs w:val="24"/>
          <w:lang w:val="zh-CN" w:eastAsia="en-US"/>
          <w14:ligatures w14:val="standardContextual"/>
        </w:rPr>
        <w:t>ets Pada Perusahaan Manufaktur Yangterdaftar Di Bursa Efek Indonesia</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17</w:t>
      </w:r>
      <w:r w:rsidRPr="0030280E">
        <w:rPr>
          <w:rFonts w:ascii="Times New Roman" w:hAnsi="Times New Roman" w:cs="Times New Roman"/>
          <w:szCs w:val="24"/>
          <w:lang w:val="zh-CN" w:eastAsia="en-US"/>
          <w14:ligatures w14:val="standardContextual"/>
        </w:rPr>
        <w:t>(01), 32–41.</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Hidayati, A. (2021). Pengaruh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Dan Quick Ratio Terhadap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 xml:space="preserve">s Pada PT Gajah Tunggal Tbk. </w:t>
      </w:r>
      <w:r w:rsidRPr="0030280E">
        <w:rPr>
          <w:rFonts w:ascii="Times New Roman" w:hAnsi="Times New Roman" w:cs="Times New Roman"/>
          <w:i/>
          <w:iCs/>
          <w:szCs w:val="24"/>
          <w:lang w:val="zh-CN" w:eastAsia="en-US"/>
          <w14:ligatures w14:val="standardContextual"/>
        </w:rPr>
        <w:t>UG Jurnal</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15</w:t>
      </w:r>
      <w:r w:rsidRPr="0030280E">
        <w:rPr>
          <w:rFonts w:ascii="Times New Roman" w:hAnsi="Times New Roman" w:cs="Times New Roman"/>
          <w:szCs w:val="24"/>
          <w:lang w:val="zh-CN" w:eastAsia="en-US"/>
          <w14:ligatures w14:val="standardContextual"/>
        </w:rPr>
        <w:t>(5), 1–8. Https://Ejournal.Gunadarma.Ac.Id/In</w:t>
      </w:r>
      <w:r w:rsidRPr="0030280E">
        <w:rPr>
          <w:rFonts w:ascii="Times New Roman" w:hAnsi="Times New Roman" w:cs="Times New Roman"/>
          <w:szCs w:val="24"/>
          <w:lang w:val="zh-CN" w:eastAsia="en-US"/>
          <w14:ligatures w14:val="standardContextual"/>
        </w:rPr>
        <w:t>dex.Php/Ugjournal/Article/View/4616.</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rPr>
        <w:t xml:space="preserve">Jihan, S., &amp; Murwaningsari, E. (2023). Pengaruh Pembangunan Berkelanjutan Dan Laporan Keberlanjutan Terhadap Kinerja Perusahaan Dengan Biaya Lingkungan Sebagai Variabel Moderasi. </w:t>
      </w:r>
      <w:r w:rsidRPr="0030280E">
        <w:rPr>
          <w:rFonts w:ascii="Times New Roman" w:hAnsi="Times New Roman" w:cs="Times New Roman"/>
          <w:i/>
          <w:iCs/>
          <w:szCs w:val="24"/>
          <w:lang w:val="zh-CN" w:eastAsia="en-US"/>
        </w:rPr>
        <w:t>Jurnal Ekonomi Trisakti</w:t>
      </w:r>
      <w:r w:rsidRPr="0030280E">
        <w:rPr>
          <w:rFonts w:ascii="Times New Roman" w:hAnsi="Times New Roman" w:cs="Times New Roman"/>
          <w:szCs w:val="24"/>
          <w:lang w:val="zh-CN" w:eastAsia="en-US"/>
        </w:rPr>
        <w:t xml:space="preserve">, </w:t>
      </w:r>
      <w:r w:rsidRPr="0030280E">
        <w:rPr>
          <w:rFonts w:ascii="Times New Roman" w:hAnsi="Times New Roman" w:cs="Times New Roman"/>
          <w:i/>
          <w:iCs/>
          <w:szCs w:val="24"/>
          <w:lang w:val="zh-CN" w:eastAsia="en-US"/>
        </w:rPr>
        <w:t>3</w:t>
      </w:r>
      <w:r w:rsidRPr="0030280E">
        <w:rPr>
          <w:rFonts w:ascii="Times New Roman" w:hAnsi="Times New Roman" w:cs="Times New Roman"/>
          <w:szCs w:val="24"/>
          <w:lang w:val="zh-CN" w:eastAsia="en-US"/>
        </w:rPr>
        <w:t>(2), 3103–3114</w:t>
      </w:r>
      <w:r w:rsidRPr="0030280E">
        <w:rPr>
          <w:rFonts w:ascii="Times New Roman" w:hAnsi="Times New Roman" w:cs="Times New Roman"/>
          <w:szCs w:val="24"/>
          <w:lang w:val="zh-CN" w:eastAsia="en-US"/>
        </w:rPr>
        <w:t>. https://doi.org/10.25105/jet.v3i2.17923.</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Juliani, I., Nurlaela, S., &amp; Masitoh, E. (2021). Earning Per Share, Price Earning Ratio, Price Book Value, Net Profit Margin, </w:t>
      </w:r>
      <w:r w:rsidRPr="0030280E">
        <w:rPr>
          <w:rFonts w:ascii="Times New Roman" w:hAnsi="Times New Roman" w:cs="Times New Roman"/>
          <w:i/>
          <w:iCs/>
          <w:szCs w:val="24"/>
          <w:lang w:val="zh-CN" w:eastAsia="en-US"/>
          <w14:ligatures w14:val="standardContextual"/>
        </w:rPr>
        <w:t>Total Asset Turnover</w:t>
      </w:r>
      <w:r w:rsidRPr="0030280E">
        <w:rPr>
          <w:rFonts w:ascii="Times New Roman" w:hAnsi="Times New Roman" w:cs="Times New Roman"/>
          <w:szCs w:val="24"/>
          <w:lang w:val="zh-CN" w:eastAsia="en-US"/>
          <w14:ligatures w14:val="standardContextual"/>
        </w:rPr>
        <w:t>, Dan Harga Saham (Studi Kasus Pada Perusahaan Sub Sektor Kimia Dan</w:t>
      </w:r>
      <w:r w:rsidRPr="0030280E">
        <w:rPr>
          <w:rFonts w:ascii="Times New Roman" w:hAnsi="Times New Roman" w:cs="Times New Roman"/>
          <w:szCs w:val="24"/>
          <w:lang w:val="zh-CN" w:eastAsia="en-US"/>
          <w14:ligatures w14:val="standardContextual"/>
        </w:rPr>
        <w:t xml:space="preserve"> Farmasi Yang Terdaftar Di Bursa Efek Indonesia Tahun 2012-2018). </w:t>
      </w:r>
      <w:r w:rsidRPr="0030280E">
        <w:rPr>
          <w:rFonts w:ascii="Times New Roman" w:hAnsi="Times New Roman" w:cs="Times New Roman"/>
          <w:i/>
          <w:iCs/>
          <w:szCs w:val="24"/>
          <w:lang w:val="zh-CN" w:eastAsia="en-US"/>
          <w14:ligatures w14:val="standardContextual"/>
        </w:rPr>
        <w:t>JAE: Jurnal Akuntansi Dan Ekonomi</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6</w:t>
      </w:r>
      <w:r w:rsidRPr="0030280E">
        <w:rPr>
          <w:rFonts w:ascii="Times New Roman" w:hAnsi="Times New Roman" w:cs="Times New Roman"/>
          <w:szCs w:val="24"/>
          <w:lang w:val="zh-CN" w:eastAsia="en-US"/>
          <w14:ligatures w14:val="standardContextual"/>
        </w:rPr>
        <w:t>(2), 71–82. Https://Doi.Org/10.29407/Jae.V6i2.14069</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Khassanah, F. N. (2021). Pengaruh Total Assets Turnover Dan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xml:space="preserve"> Terhadap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 xml:space="preserve">s Pada Perusahaan Sub Sektor Makanan Dan Minuman Yang Terdaftar Di Bursa Efek </w:t>
      </w:r>
      <w:r w:rsidRPr="0030280E">
        <w:rPr>
          <w:rFonts w:ascii="Times New Roman" w:hAnsi="Times New Roman" w:cs="Times New Roman"/>
          <w:szCs w:val="24"/>
          <w:lang w:val="zh-CN" w:eastAsia="en-US"/>
          <w14:ligatures w14:val="standardContextual"/>
        </w:rPr>
        <w:lastRenderedPageBreak/>
        <w:t xml:space="preserve">Indonesia Tahun 2016-2019. </w:t>
      </w:r>
      <w:r w:rsidRPr="0030280E">
        <w:rPr>
          <w:rFonts w:ascii="Times New Roman" w:hAnsi="Times New Roman" w:cs="Times New Roman"/>
          <w:i/>
          <w:iCs/>
          <w:szCs w:val="24"/>
          <w:lang w:val="zh-CN" w:eastAsia="en-US"/>
          <w14:ligatures w14:val="standardContextual"/>
        </w:rPr>
        <w:t>JIMA Jurnal Ilmiah Mahasiswa Akuntansi</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w:t>
      </w:r>
      <w:r w:rsidRPr="0030280E">
        <w:rPr>
          <w:rFonts w:ascii="Times New Roman" w:hAnsi="Times New Roman" w:cs="Times New Roman"/>
          <w:szCs w:val="24"/>
          <w:lang w:val="zh-CN" w:eastAsia="en-US"/>
          <w14:ligatures w14:val="standardContextual"/>
        </w:rPr>
        <w:t>(2), 106–122.</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rPr>
        <w:t xml:space="preserve">Lesmana, D., &amp; Wibowo, B. R. (2021). Analisis Pemanfaatan Dana </w:t>
      </w:r>
      <w:r w:rsidRPr="0030280E">
        <w:rPr>
          <w:rFonts w:ascii="Times New Roman" w:hAnsi="Times New Roman" w:cs="Times New Roman"/>
          <w:i/>
          <w:iCs/>
          <w:szCs w:val="24"/>
          <w:lang w:val="zh-CN" w:eastAsia="en-US"/>
        </w:rPr>
        <w:t>Corporate Social Responsibility</w:t>
      </w:r>
      <w:r w:rsidRPr="0030280E">
        <w:rPr>
          <w:rFonts w:ascii="Times New Roman" w:hAnsi="Times New Roman" w:cs="Times New Roman"/>
          <w:szCs w:val="24"/>
          <w:lang w:val="zh-CN" w:eastAsia="en-US"/>
        </w:rPr>
        <w:t xml:space="preserve"> (</w:t>
      </w:r>
      <w:r w:rsidRPr="0030280E">
        <w:rPr>
          <w:rFonts w:ascii="Times New Roman" w:hAnsi="Times New Roman" w:cs="Times New Roman"/>
          <w:szCs w:val="24"/>
          <w:lang w:val="zh-CN" w:eastAsia="en-US"/>
        </w:rPr>
        <w:t xml:space="preserve">Csr) Dalam Pembangunan Di Kabupaten Kutai Timur (Studi Kasus Kecamatan Teluk Pandan Dan Bengalon). </w:t>
      </w:r>
      <w:r w:rsidRPr="0030280E">
        <w:rPr>
          <w:rFonts w:ascii="Times New Roman" w:hAnsi="Times New Roman" w:cs="Times New Roman"/>
          <w:i/>
          <w:iCs/>
          <w:szCs w:val="24"/>
          <w:lang w:val="zh-CN" w:eastAsia="en-US"/>
        </w:rPr>
        <w:t>Jurnal Riset Pembangunan</w:t>
      </w:r>
      <w:r w:rsidRPr="0030280E">
        <w:rPr>
          <w:rFonts w:ascii="Times New Roman" w:hAnsi="Times New Roman" w:cs="Times New Roman"/>
          <w:szCs w:val="24"/>
          <w:lang w:val="zh-CN" w:eastAsia="en-US"/>
        </w:rPr>
        <w:t xml:space="preserve">, </w:t>
      </w:r>
      <w:r w:rsidRPr="0030280E">
        <w:rPr>
          <w:rFonts w:ascii="Times New Roman" w:hAnsi="Times New Roman" w:cs="Times New Roman"/>
          <w:i/>
          <w:iCs/>
          <w:szCs w:val="24"/>
          <w:lang w:val="zh-CN" w:eastAsia="en-US"/>
        </w:rPr>
        <w:t>3</w:t>
      </w:r>
      <w:r w:rsidRPr="0030280E">
        <w:rPr>
          <w:rFonts w:ascii="Times New Roman" w:hAnsi="Times New Roman" w:cs="Times New Roman"/>
          <w:szCs w:val="24"/>
          <w:lang w:val="zh-CN" w:eastAsia="en-US"/>
        </w:rPr>
        <w:t>(2), 78–87. https://doi.org/10.36087/jrp.v3i2.82</w:t>
      </w:r>
      <w:r w:rsidRPr="0030280E">
        <w:rPr>
          <w:rFonts w:ascii="Times New Roman" w:hAnsi="Times New Roman" w:cs="Times New Roman"/>
          <w:lang w:val="zh-CN" w:eastAsia="en-US"/>
        </w:rPr>
        <w:t>.</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Menaung, C. A., Mangantar, M., Rate, P. V, &amp; Periode, ; Analisis Kinerja Keuanga</w:t>
      </w:r>
      <w:r w:rsidRPr="0030280E">
        <w:rPr>
          <w:rFonts w:ascii="Times New Roman" w:hAnsi="Times New Roman" w:cs="Times New Roman"/>
          <w:szCs w:val="24"/>
          <w:lang w:val="zh-CN" w:eastAsia="en-US"/>
          <w14:ligatures w14:val="standardContextual"/>
        </w:rPr>
        <w:t>n Terhadap Harga Saham Perusahaan Makanan Dan Minuman Yang Terdaftar Di Bursa Efek Indonesia. (2022). Financial Performance Analysis Of Share Prices Of Food And Bev</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Rianti, A. (2021). Analisis Dampak Covid-19 Pada Volume Transaksi Saham Dan Harga Saham (St</w:t>
      </w:r>
      <w:r w:rsidRPr="0030280E">
        <w:rPr>
          <w:rFonts w:ascii="Times New Roman" w:hAnsi="Times New Roman" w:cs="Times New Roman"/>
          <w:szCs w:val="24"/>
          <w:lang w:val="zh-CN" w:eastAsia="en-US"/>
          <w14:ligatures w14:val="standardContextual"/>
        </w:rPr>
        <w:t xml:space="preserve">udi Kasus Pada Kelompok Perusahaan Transportasi …. </w:t>
      </w:r>
      <w:r w:rsidRPr="0030280E">
        <w:rPr>
          <w:rFonts w:ascii="Times New Roman" w:hAnsi="Times New Roman" w:cs="Times New Roman"/>
          <w:i/>
          <w:iCs/>
          <w:szCs w:val="24"/>
          <w:lang w:val="zh-CN" w:eastAsia="en-US"/>
          <w14:ligatures w14:val="standardContextual"/>
        </w:rPr>
        <w:t>Jurnal Ilmiah Mahasiswa Akuntansi</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w:t>
      </w:r>
      <w:r w:rsidRPr="0030280E">
        <w:rPr>
          <w:rFonts w:ascii="Times New Roman" w:hAnsi="Times New Roman" w:cs="Times New Roman"/>
          <w:szCs w:val="24"/>
          <w:lang w:val="zh-CN" w:eastAsia="en-US"/>
          <w14:ligatures w14:val="standardContextual"/>
        </w:rPr>
        <w:t>(3), 171–178. Https://Jom.Universitassuryadarma.Ac.Id/Index.Php/Jima/Article/View/50</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Sari, D. I. (2020). Pengaruh Current Rasio Dan </w:t>
      </w:r>
      <w:r w:rsidRPr="0030280E">
        <w:rPr>
          <w:rFonts w:ascii="Times New Roman" w:hAnsi="Times New Roman" w:cs="Times New Roman"/>
          <w:i/>
          <w:iCs/>
          <w:szCs w:val="24"/>
          <w:lang w:val="zh-CN" w:eastAsia="en-US"/>
          <w14:ligatures w14:val="standardContextual"/>
        </w:rPr>
        <w:t>Debt To Equity Ratio</w:t>
      </w:r>
      <w:r w:rsidRPr="0030280E">
        <w:rPr>
          <w:rFonts w:ascii="Times New Roman" w:hAnsi="Times New Roman" w:cs="Times New Roman"/>
          <w:szCs w:val="24"/>
          <w:lang w:val="zh-CN" w:eastAsia="en-US"/>
          <w14:ligatures w14:val="standardContextual"/>
        </w:rPr>
        <w:t xml:space="preserve"> Terhadap Harga S</w:t>
      </w:r>
      <w:r w:rsidRPr="0030280E">
        <w:rPr>
          <w:rFonts w:ascii="Times New Roman" w:hAnsi="Times New Roman" w:cs="Times New Roman"/>
          <w:szCs w:val="24"/>
          <w:lang w:val="zh-CN" w:eastAsia="en-US"/>
          <w14:ligatures w14:val="standardContextual"/>
        </w:rPr>
        <w:t xml:space="preserve">aham Perusahaan Otomotif. </w:t>
      </w:r>
      <w:r w:rsidRPr="0030280E">
        <w:rPr>
          <w:rFonts w:ascii="Times New Roman" w:hAnsi="Times New Roman" w:cs="Times New Roman"/>
          <w:i/>
          <w:iCs/>
          <w:szCs w:val="24"/>
          <w:lang w:val="zh-CN" w:eastAsia="en-US"/>
          <w14:ligatures w14:val="standardContextual"/>
        </w:rPr>
        <w:t>JAD : Jurnal Riset Akuntansi &amp; Keuangan Dewantara</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3</w:t>
      </w:r>
      <w:r w:rsidRPr="0030280E">
        <w:rPr>
          <w:rFonts w:ascii="Times New Roman" w:hAnsi="Times New Roman" w:cs="Times New Roman"/>
          <w:szCs w:val="24"/>
          <w:lang w:val="zh-CN" w:eastAsia="en-US"/>
          <w14:ligatures w14:val="standardContextual"/>
        </w:rPr>
        <w:t>(1), 66–77. Https://Doi.Org/10.26533/Jad.V3i1.522.</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Sitanggang, T. N., Manalu, C. H., &amp; Sianturi, M. M. (2022). Pengaruh ROA, CR,TATO, Dan DER Terhadap Harga Saham Pada Sektor Per</w:t>
      </w:r>
      <w:r w:rsidRPr="0030280E">
        <w:rPr>
          <w:rFonts w:ascii="Times New Roman" w:hAnsi="Times New Roman" w:cs="Times New Roman"/>
          <w:szCs w:val="24"/>
          <w:lang w:val="zh-CN" w:eastAsia="en-US"/>
          <w14:ligatures w14:val="standardContextual"/>
        </w:rPr>
        <w:t xml:space="preserve">tambangan Yang Terdaftar Di BEI Periode 2016-2019. </w:t>
      </w:r>
      <w:r w:rsidRPr="0030280E">
        <w:rPr>
          <w:rFonts w:ascii="Times New Roman" w:hAnsi="Times New Roman" w:cs="Times New Roman"/>
          <w:i/>
          <w:iCs/>
          <w:szCs w:val="24"/>
          <w:lang w:val="zh-CN" w:eastAsia="en-US"/>
          <w14:ligatures w14:val="standardContextual"/>
        </w:rPr>
        <w:t>Owner</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6</w:t>
      </w:r>
      <w:r w:rsidRPr="0030280E">
        <w:rPr>
          <w:rFonts w:ascii="Times New Roman" w:hAnsi="Times New Roman" w:cs="Times New Roman"/>
          <w:szCs w:val="24"/>
          <w:lang w:val="zh-CN" w:eastAsia="en-US"/>
          <w14:ligatures w14:val="standardContextual"/>
        </w:rPr>
        <w:t>(1), 530–540. Https://Doi.Org/10.33395/Owner.V6i1.431</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Sorongan, F. A. (2019). Pengaruh </w:t>
      </w:r>
      <w:r w:rsidRPr="0030280E">
        <w:rPr>
          <w:rFonts w:ascii="Times New Roman" w:hAnsi="Times New Roman" w:cs="Times New Roman"/>
          <w:i/>
          <w:iCs/>
          <w:szCs w:val="24"/>
          <w:lang w:val="zh-CN" w:eastAsia="en-US"/>
          <w14:ligatures w14:val="standardContextual"/>
        </w:rPr>
        <w:t>Return On Asset</w:t>
      </w:r>
      <w:r w:rsidRPr="0030280E">
        <w:rPr>
          <w:rFonts w:ascii="Times New Roman" w:hAnsi="Times New Roman" w:cs="Times New Roman"/>
          <w:szCs w:val="24"/>
          <w:lang w:val="zh-CN" w:eastAsia="en-US"/>
          <w14:ligatures w14:val="standardContextual"/>
        </w:rPr>
        <w:t>s, Return On Equity, Earning Per Share Terhadap Harga Saham Pada Perusahaan Otomotif Yang Terda</w:t>
      </w:r>
      <w:r w:rsidRPr="0030280E">
        <w:rPr>
          <w:rFonts w:ascii="Times New Roman" w:hAnsi="Times New Roman" w:cs="Times New Roman"/>
          <w:szCs w:val="24"/>
          <w:lang w:val="zh-CN" w:eastAsia="en-US"/>
          <w14:ligatures w14:val="standardContextual"/>
        </w:rPr>
        <w:t xml:space="preserve">ftar Bei. </w:t>
      </w:r>
      <w:r w:rsidRPr="0030280E">
        <w:rPr>
          <w:rFonts w:ascii="Times New Roman" w:hAnsi="Times New Roman" w:cs="Times New Roman"/>
          <w:i/>
          <w:iCs/>
          <w:szCs w:val="24"/>
          <w:lang w:val="zh-CN" w:eastAsia="en-US"/>
          <w14:ligatures w14:val="standardContextual"/>
        </w:rPr>
        <w:t>JMBI UNSRAT (Jurnal Ilmiah Manajemen Bisnis Dan Inovasi Universitas Sam Ratulangi).</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6</w:t>
      </w:r>
      <w:r w:rsidRPr="0030280E">
        <w:rPr>
          <w:rFonts w:ascii="Times New Roman" w:hAnsi="Times New Roman" w:cs="Times New Roman"/>
          <w:szCs w:val="24"/>
          <w:lang w:val="zh-CN" w:eastAsia="en-US"/>
          <w14:ligatures w14:val="standardContextual"/>
        </w:rPr>
        <w:t>(2), 106–114. Https://Doi.Org/10.35794/Jmbi.V6i2.26287</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 xml:space="preserve">Stya, P. A., &amp; Kabib, N. (2021). Pengaruh Net Profit Margin, </w:t>
      </w:r>
      <w:r w:rsidRPr="0030280E">
        <w:rPr>
          <w:rFonts w:ascii="Times New Roman" w:hAnsi="Times New Roman" w:cs="Times New Roman"/>
          <w:i/>
          <w:iCs/>
          <w:szCs w:val="24"/>
          <w:lang w:val="zh-CN" w:eastAsia="en-US"/>
          <w14:ligatures w14:val="standardContextual"/>
        </w:rPr>
        <w:t>Current Ratio</w:t>
      </w:r>
      <w:r w:rsidRPr="0030280E">
        <w:rPr>
          <w:rFonts w:ascii="Times New Roman" w:hAnsi="Times New Roman" w:cs="Times New Roman"/>
          <w:szCs w:val="24"/>
          <w:lang w:val="zh-CN" w:eastAsia="en-US"/>
          <w14:ligatures w14:val="standardContextual"/>
        </w:rPr>
        <w:t>, Total Assets Turn Over Terhad</w:t>
      </w:r>
      <w:r w:rsidRPr="0030280E">
        <w:rPr>
          <w:rFonts w:ascii="Times New Roman" w:hAnsi="Times New Roman" w:cs="Times New Roman"/>
          <w:szCs w:val="24"/>
          <w:lang w:val="zh-CN" w:eastAsia="en-US"/>
          <w14:ligatures w14:val="standardContextual"/>
        </w:rPr>
        <w:t xml:space="preserve">ap Harga Saham Dengan Laba Sebagai Variabel Mediasi Pada Perusahaan Di JII70. </w:t>
      </w:r>
      <w:r w:rsidRPr="0030280E">
        <w:rPr>
          <w:rFonts w:ascii="Times New Roman" w:hAnsi="Times New Roman" w:cs="Times New Roman"/>
          <w:i/>
          <w:iCs/>
          <w:szCs w:val="24"/>
          <w:lang w:val="zh-CN" w:eastAsia="en-US"/>
          <w14:ligatures w14:val="standardContextual"/>
        </w:rPr>
        <w:t>Journal Of Accounting And Digital Finance</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1</w:t>
      </w:r>
      <w:r w:rsidRPr="0030280E">
        <w:rPr>
          <w:rFonts w:ascii="Times New Roman" w:hAnsi="Times New Roman" w:cs="Times New Roman"/>
          <w:szCs w:val="24"/>
          <w:lang w:val="zh-CN" w:eastAsia="en-US"/>
          <w14:ligatures w14:val="standardContextual"/>
        </w:rPr>
        <w:t>(2), 108–124. Https://Doi.Org/10.53088/Jadfi.V1i2.130</w:t>
      </w:r>
    </w:p>
    <w:p w:rsidR="00D274CE" w:rsidRPr="0030280E" w:rsidRDefault="00125F0A" w:rsidP="0030280E">
      <w:pPr>
        <w:widowControl w:val="0"/>
        <w:autoSpaceDE w:val="0"/>
        <w:autoSpaceDN w:val="0"/>
        <w:adjustRightInd w:val="0"/>
        <w:spacing w:after="120" w:line="240" w:lineRule="auto"/>
        <w:ind w:left="482" w:hanging="482"/>
        <w:jc w:val="both"/>
        <w:rPr>
          <w:rFonts w:ascii="Times New Roman" w:hAnsi="Times New Roman" w:cs="Times New Roman"/>
          <w:szCs w:val="24"/>
          <w:lang w:val="zh-CN" w:eastAsia="en-US"/>
          <w14:ligatures w14:val="standardContextual"/>
        </w:rPr>
      </w:pPr>
      <w:r w:rsidRPr="0030280E">
        <w:rPr>
          <w:rFonts w:ascii="Times New Roman" w:hAnsi="Times New Roman" w:cs="Times New Roman"/>
          <w:szCs w:val="24"/>
          <w:lang w:val="zh-CN" w:eastAsia="en-US"/>
          <w14:ligatures w14:val="standardContextual"/>
        </w:rPr>
        <w:t>Vidiyastutik, D. E., Rahayu, A., Priantono, S., &amp; Dhany, U. R. (2021). Ratio Ter</w:t>
      </w:r>
      <w:r w:rsidRPr="0030280E">
        <w:rPr>
          <w:rFonts w:ascii="Times New Roman" w:hAnsi="Times New Roman" w:cs="Times New Roman"/>
          <w:szCs w:val="24"/>
          <w:lang w:val="zh-CN" w:eastAsia="en-US"/>
          <w14:ligatures w14:val="standardContextual"/>
        </w:rPr>
        <w:t xml:space="preserve">hadap Harga Saham. </w:t>
      </w:r>
      <w:r w:rsidRPr="0030280E">
        <w:rPr>
          <w:rFonts w:ascii="Times New Roman" w:hAnsi="Times New Roman" w:cs="Times New Roman"/>
          <w:i/>
          <w:iCs/>
          <w:szCs w:val="24"/>
          <w:lang w:val="zh-CN" w:eastAsia="en-US"/>
          <w14:ligatures w14:val="standardContextual"/>
        </w:rPr>
        <w:t>Jurnal Ilmiah Ilmu Ekonomi Dan Bisnis</w:t>
      </w:r>
      <w:r w:rsidRPr="0030280E">
        <w:rPr>
          <w:rFonts w:ascii="Times New Roman" w:hAnsi="Times New Roman" w:cs="Times New Roman"/>
          <w:szCs w:val="24"/>
          <w:lang w:val="zh-CN" w:eastAsia="en-US"/>
          <w14:ligatures w14:val="standardContextual"/>
        </w:rPr>
        <w:t xml:space="preserve">, </w:t>
      </w:r>
      <w:r w:rsidRPr="0030280E">
        <w:rPr>
          <w:rFonts w:ascii="Times New Roman" w:hAnsi="Times New Roman" w:cs="Times New Roman"/>
          <w:i/>
          <w:iCs/>
          <w:szCs w:val="24"/>
          <w:lang w:val="zh-CN" w:eastAsia="en-US"/>
          <w14:ligatures w14:val="standardContextual"/>
        </w:rPr>
        <w:t>9</w:t>
      </w:r>
      <w:r w:rsidRPr="0030280E">
        <w:rPr>
          <w:rFonts w:ascii="Times New Roman" w:hAnsi="Times New Roman" w:cs="Times New Roman"/>
          <w:szCs w:val="24"/>
          <w:lang w:val="zh-CN" w:eastAsia="en-US"/>
          <w14:ligatures w14:val="standardContextual"/>
        </w:rPr>
        <w:t>(1), 49–55.</w:t>
      </w:r>
    </w:p>
    <w:p w:rsidR="00D274CE" w:rsidRDefault="00125F0A">
      <w:pPr>
        <w:spacing w:after="0" w:line="240" w:lineRule="auto"/>
        <w:jc w:val="both"/>
        <w:rPr>
          <w:rFonts w:ascii="Times New Roman" w:eastAsia="Times New Roman" w:hAnsi="Times New Roman" w:cs="Times New Roman"/>
          <w:color w:val="000000"/>
          <w:sz w:val="24"/>
          <w:szCs w:val="24"/>
        </w:rPr>
      </w:pPr>
      <w:r w:rsidRPr="0030280E">
        <w:rPr>
          <w:rFonts w:ascii="Times New Roman" w:hAnsi="Times New Roman" w:cs="Times New Roman"/>
          <w:b/>
          <w:bCs/>
          <w:color w:val="000000"/>
          <w:kern w:val="2"/>
          <w:lang w:val="zh-CN" w:eastAsia="en-US"/>
          <w14:ligatures w14:val="standardContextual"/>
        </w:rPr>
        <w:fldChar w:fldCharType="end"/>
      </w:r>
      <w:bookmarkStart w:id="23" w:name="_GoBack"/>
      <w:bookmarkEnd w:id="23"/>
    </w:p>
    <w:sectPr w:rsidR="00D274CE" w:rsidSect="0030280E">
      <w:headerReference w:type="default" r:id="rId12"/>
      <w:footerReference w:type="default" r:id="rId13"/>
      <w:pgSz w:w="11907" w:h="16839" w:code="9"/>
      <w:pgMar w:top="1440" w:right="1440" w:bottom="992" w:left="1440" w:header="709" w:footer="249" w:gutter="0"/>
      <w:pgNumType w:start="2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CE" w:rsidRDefault="00125F0A">
      <w:pPr>
        <w:spacing w:line="240" w:lineRule="auto"/>
      </w:pPr>
      <w:r>
        <w:separator/>
      </w:r>
    </w:p>
  </w:endnote>
  <w:endnote w:type="continuationSeparator" w:id="0">
    <w:p w:rsidR="00D274CE" w:rsidRDefault="00125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0E" w:rsidRPr="0030280E" w:rsidRDefault="0030280E" w:rsidP="0030280E">
    <w:pPr>
      <w:tabs>
        <w:tab w:val="center" w:pos="4680"/>
        <w:tab w:val="right" w:pos="9360"/>
      </w:tabs>
      <w:spacing w:after="0" w:line="240" w:lineRule="auto"/>
      <w:ind w:right="-140"/>
      <w:jc w:val="center"/>
      <w:rPr>
        <w:rFonts w:ascii="Times New Roman" w:hAnsi="Times New Roman" w:cs="Times New Roman"/>
        <w:b/>
      </w:rPr>
    </w:pPr>
    <w:r w:rsidRPr="0030280E">
      <w:rPr>
        <w:rFonts w:ascii="Times New Roman" w:hAnsi="Times New Roman" w:cs="Times New Roman"/>
        <w:b/>
      </w:rPr>
      <w:t>Vol. 15 No. 1.2024 (2024): EDISI KHUSUS SEMNAS FEB-UNIBA 2024</w:t>
    </w:r>
  </w:p>
  <w:p w:rsidR="0030280E" w:rsidRPr="0030280E" w:rsidRDefault="0030280E" w:rsidP="0030280E">
    <w:pPr>
      <w:spacing w:after="0" w:line="240" w:lineRule="auto"/>
      <w:contextualSpacing/>
      <w:jc w:val="center"/>
      <w:rPr>
        <w:rFonts w:ascii="Times New Roman" w:eastAsia="Arial" w:hAnsi="Times New Roman" w:cs="Times New Roman"/>
        <w:spacing w:val="1"/>
        <w:sz w:val="18"/>
        <w:szCs w:val="18"/>
      </w:rPr>
    </w:pPr>
    <w:r w:rsidRPr="0030280E">
      <w:rPr>
        <w:rFonts w:ascii="Times New Roman" w:hAnsi="Times New Roman" w:cs="Times New Roman"/>
        <w:b/>
      </w:rPr>
      <w:t xml:space="preserve"> </w:t>
    </w:r>
    <w:hyperlink r:id="rId1" w:history="1">
      <w:r w:rsidRPr="0030280E">
        <w:rPr>
          <w:rStyle w:val="Hyperlink"/>
          <w:rFonts w:ascii="Times New Roman" w:eastAsia="Arial" w:hAnsi="Times New Roman" w:cs="Times New Roman"/>
          <w:spacing w:val="1"/>
          <w:sz w:val="18"/>
          <w:szCs w:val="18"/>
          <w:u w:val="none"/>
        </w:rPr>
        <w:t>h</w:t>
      </w:r>
      <w:r w:rsidRPr="0030280E">
        <w:rPr>
          <w:rStyle w:val="Hyperlink"/>
          <w:rFonts w:ascii="Times New Roman" w:eastAsia="Arial" w:hAnsi="Times New Roman" w:cs="Times New Roman"/>
          <w:sz w:val="18"/>
          <w:szCs w:val="18"/>
          <w:u w:val="none"/>
        </w:rPr>
        <w:t>t</w:t>
      </w:r>
      <w:r w:rsidRPr="0030280E">
        <w:rPr>
          <w:rStyle w:val="Hyperlink"/>
          <w:rFonts w:ascii="Times New Roman" w:eastAsia="Arial" w:hAnsi="Times New Roman" w:cs="Times New Roman"/>
          <w:spacing w:val="1"/>
          <w:sz w:val="18"/>
          <w:szCs w:val="18"/>
          <w:u w:val="none"/>
        </w:rPr>
        <w:t>tp</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w:t>
      </w:r>
      <w:r w:rsidRPr="0030280E">
        <w:rPr>
          <w:rStyle w:val="Hyperlink"/>
          <w:rFonts w:ascii="Times New Roman" w:eastAsia="Arial" w:hAnsi="Times New Roman" w:cs="Times New Roman"/>
          <w:spacing w:val="-2"/>
          <w:sz w:val="18"/>
          <w:szCs w:val="18"/>
          <w:u w:val="none"/>
        </w:rPr>
        <w:t>/</w:t>
      </w:r>
      <w:r w:rsidRPr="0030280E">
        <w:rPr>
          <w:rStyle w:val="Hyperlink"/>
          <w:rFonts w:ascii="Times New Roman" w:eastAsia="Arial" w:hAnsi="Times New Roman" w:cs="Times New Roman"/>
          <w:spacing w:val="1"/>
          <w:sz w:val="18"/>
          <w:szCs w:val="18"/>
          <w:u w:val="none"/>
        </w:rPr>
        <w:t>ju</w:t>
      </w:r>
      <w:r w:rsidRPr="0030280E">
        <w:rPr>
          <w:rStyle w:val="Hyperlink"/>
          <w:rFonts w:ascii="Times New Roman" w:eastAsia="Arial" w:hAnsi="Times New Roman" w:cs="Times New Roman"/>
          <w:sz w:val="18"/>
          <w:szCs w:val="18"/>
          <w:u w:val="none"/>
        </w:rPr>
        <w:t>r</w:t>
      </w:r>
      <w:r w:rsidRPr="0030280E">
        <w:rPr>
          <w:rStyle w:val="Hyperlink"/>
          <w:rFonts w:ascii="Times New Roman" w:eastAsia="Arial" w:hAnsi="Times New Roman" w:cs="Times New Roman"/>
          <w:spacing w:val="-2"/>
          <w:sz w:val="18"/>
          <w:szCs w:val="18"/>
          <w:u w:val="none"/>
        </w:rPr>
        <w:t>n</w:t>
      </w:r>
      <w:r w:rsidRPr="0030280E">
        <w:rPr>
          <w:rStyle w:val="Hyperlink"/>
          <w:rFonts w:ascii="Times New Roman" w:eastAsia="Arial" w:hAnsi="Times New Roman" w:cs="Times New Roman"/>
          <w:spacing w:val="1"/>
          <w:sz w:val="18"/>
          <w:szCs w:val="18"/>
          <w:u w:val="none"/>
        </w:rPr>
        <w:t>al</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2"/>
          <w:sz w:val="18"/>
          <w:szCs w:val="18"/>
          <w:u w:val="none"/>
        </w:rPr>
        <w:t>f</w:t>
      </w:r>
      <w:r w:rsidRPr="0030280E">
        <w:rPr>
          <w:rStyle w:val="Hyperlink"/>
          <w:rFonts w:ascii="Times New Roman" w:eastAsia="Arial" w:hAnsi="Times New Roman" w:cs="Times New Roman"/>
          <w:spacing w:val="1"/>
          <w:sz w:val="18"/>
          <w:szCs w:val="18"/>
          <w:u w:val="none"/>
        </w:rPr>
        <w:t>em</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u</w:t>
      </w:r>
      <w:r w:rsidRPr="0030280E">
        <w:rPr>
          <w:rStyle w:val="Hyperlink"/>
          <w:rFonts w:ascii="Times New Roman" w:eastAsia="Arial" w:hAnsi="Times New Roman" w:cs="Times New Roman"/>
          <w:spacing w:val="1"/>
          <w:sz w:val="18"/>
          <w:szCs w:val="18"/>
          <w:u w:val="none"/>
        </w:rPr>
        <w:t>ni</w:t>
      </w:r>
      <w:r w:rsidRPr="0030280E">
        <w:rPr>
          <w:rStyle w:val="Hyperlink"/>
          <w:rFonts w:ascii="Times New Roman" w:eastAsia="Arial" w:hAnsi="Times New Roman" w:cs="Times New Roman"/>
          <w:spacing w:val="-2"/>
          <w:sz w:val="18"/>
          <w:szCs w:val="18"/>
          <w:u w:val="none"/>
        </w:rPr>
        <w:t>b</w:t>
      </w:r>
      <w:r w:rsidRPr="0030280E">
        <w:rPr>
          <w:rStyle w:val="Hyperlink"/>
          <w:rFonts w:ascii="Times New Roman" w:eastAsia="Arial" w:hAnsi="Times New Roman" w:cs="Times New Roman"/>
          <w:spacing w:val="3"/>
          <w:sz w:val="18"/>
          <w:szCs w:val="18"/>
          <w:u w:val="none"/>
        </w:rPr>
        <w:t>a</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b</w:t>
      </w:r>
      <w:r w:rsidRPr="0030280E">
        <w:rPr>
          <w:rStyle w:val="Hyperlink"/>
          <w:rFonts w:ascii="Times New Roman" w:eastAsia="Arial" w:hAnsi="Times New Roman" w:cs="Times New Roman"/>
          <w:spacing w:val="-2"/>
          <w:sz w:val="18"/>
          <w:szCs w:val="18"/>
          <w:u w:val="none"/>
        </w:rPr>
        <w:t>p</w:t>
      </w:r>
      <w:r w:rsidRPr="0030280E">
        <w:rPr>
          <w:rStyle w:val="Hyperlink"/>
          <w:rFonts w:ascii="Times New Roman" w:eastAsia="Arial" w:hAnsi="Times New Roman" w:cs="Times New Roman"/>
          <w:spacing w:val="1"/>
          <w:sz w:val="18"/>
          <w:szCs w:val="18"/>
          <w:u w:val="none"/>
        </w:rPr>
        <w:t>n</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a</w:t>
      </w:r>
      <w:r w:rsidRPr="0030280E">
        <w:rPr>
          <w:rStyle w:val="Hyperlink"/>
          <w:rFonts w:ascii="Times New Roman" w:eastAsia="Arial" w:hAnsi="Times New Roman" w:cs="Times New Roman"/>
          <w:spacing w:val="1"/>
          <w:sz w:val="18"/>
          <w:szCs w:val="18"/>
          <w:u w:val="none"/>
        </w:rPr>
        <w:t>c</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i</w:t>
      </w:r>
      <w:r w:rsidRPr="0030280E">
        <w:rPr>
          <w:rStyle w:val="Hyperlink"/>
          <w:rFonts w:ascii="Times New Roman" w:eastAsia="Arial" w:hAnsi="Times New Roman" w:cs="Times New Roman"/>
          <w:spacing w:val="1"/>
          <w:sz w:val="18"/>
          <w:szCs w:val="18"/>
          <w:u w:val="none"/>
        </w:rPr>
        <w:t>d</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in</w:t>
      </w:r>
      <w:r w:rsidRPr="0030280E">
        <w:rPr>
          <w:rStyle w:val="Hyperlink"/>
          <w:rFonts w:ascii="Times New Roman" w:eastAsia="Arial" w:hAnsi="Times New Roman" w:cs="Times New Roman"/>
          <w:sz w:val="18"/>
          <w:szCs w:val="18"/>
          <w:u w:val="none"/>
        </w:rPr>
        <w:t>d</w:t>
      </w:r>
      <w:r w:rsidRPr="0030280E">
        <w:rPr>
          <w:rStyle w:val="Hyperlink"/>
          <w:rFonts w:ascii="Times New Roman" w:eastAsia="Arial" w:hAnsi="Times New Roman" w:cs="Times New Roman"/>
          <w:spacing w:val="1"/>
          <w:sz w:val="18"/>
          <w:szCs w:val="18"/>
          <w:u w:val="none"/>
        </w:rPr>
        <w:t>e</w:t>
      </w:r>
      <w:r w:rsidRPr="0030280E">
        <w:rPr>
          <w:rStyle w:val="Hyperlink"/>
          <w:rFonts w:ascii="Times New Roman" w:eastAsia="Arial" w:hAnsi="Times New Roman" w:cs="Times New Roman"/>
          <w:spacing w:val="-4"/>
          <w:sz w:val="18"/>
          <w:szCs w:val="18"/>
          <w:u w:val="none"/>
        </w:rPr>
        <w:t>x</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php</w:t>
      </w:r>
      <w:r w:rsidRPr="0030280E">
        <w:rPr>
          <w:rStyle w:val="Hyperlink"/>
          <w:rFonts w:ascii="Times New Roman" w:eastAsia="Arial" w:hAnsi="Times New Roman" w:cs="Times New Roman"/>
          <w:sz w:val="18"/>
          <w:szCs w:val="18"/>
          <w:u w:val="none"/>
        </w:rPr>
        <w:t>/</w:t>
      </w:r>
      <w:r w:rsidRPr="0030280E">
        <w:rPr>
          <w:rStyle w:val="Hyperlink"/>
          <w:rFonts w:ascii="Times New Roman" w:eastAsia="Arial" w:hAnsi="Times New Roman" w:cs="Times New Roman"/>
          <w:spacing w:val="1"/>
          <w:sz w:val="18"/>
          <w:szCs w:val="18"/>
          <w:u w:val="none"/>
        </w:rPr>
        <w:t>semnas-feb-uniba</w:t>
      </w:r>
    </w:hyperlink>
    <w:r w:rsidRPr="0030280E">
      <w:rPr>
        <w:rFonts w:ascii="Times New Roman" w:eastAsia="Arial" w:hAnsi="Times New Roman" w:cs="Times New Roman"/>
        <w:spacing w:val="1"/>
        <w:sz w:val="18"/>
        <w:szCs w:val="18"/>
      </w:rPr>
      <w:t xml:space="preserve"> </w:t>
    </w:r>
  </w:p>
  <w:sdt>
    <w:sdtPr>
      <w:rPr>
        <w:rFonts w:ascii="Times New Roman" w:hAnsi="Times New Roman" w:cs="Times New Roman"/>
      </w:rPr>
      <w:id w:val="1460155673"/>
      <w:docPartObj>
        <w:docPartGallery w:val="Page Numbers (Bottom of Page)"/>
        <w:docPartUnique/>
      </w:docPartObj>
    </w:sdtPr>
    <w:sdtEndPr>
      <w:rPr>
        <w:noProof/>
      </w:rPr>
    </w:sdtEndPr>
    <w:sdtContent>
      <w:p w:rsidR="0030280E" w:rsidRPr="0030280E" w:rsidRDefault="0030280E" w:rsidP="0030280E">
        <w:pPr>
          <w:pStyle w:val="Footer"/>
          <w:jc w:val="center"/>
          <w:rPr>
            <w:rFonts w:ascii="Times New Roman" w:hAnsi="Times New Roman" w:cs="Times New Roman"/>
          </w:rPr>
        </w:pPr>
        <w:r w:rsidRPr="0030280E">
          <w:rPr>
            <w:rFonts w:ascii="Times New Roman" w:hAnsi="Times New Roman" w:cs="Times New Roman"/>
          </w:rPr>
          <w:fldChar w:fldCharType="begin"/>
        </w:r>
        <w:r w:rsidRPr="0030280E">
          <w:rPr>
            <w:rFonts w:ascii="Times New Roman" w:hAnsi="Times New Roman" w:cs="Times New Roman"/>
          </w:rPr>
          <w:instrText xml:space="preserve"> PAGE   \* MERGEFORMAT </w:instrText>
        </w:r>
        <w:r w:rsidRPr="0030280E">
          <w:rPr>
            <w:rFonts w:ascii="Times New Roman" w:hAnsi="Times New Roman" w:cs="Times New Roman"/>
          </w:rPr>
          <w:fldChar w:fldCharType="separate"/>
        </w:r>
        <w:r w:rsidR="00125F0A">
          <w:rPr>
            <w:rFonts w:ascii="Times New Roman" w:hAnsi="Times New Roman" w:cs="Times New Roman"/>
            <w:noProof/>
          </w:rPr>
          <w:t>280</w:t>
        </w:r>
        <w:r w:rsidRPr="0030280E">
          <w:rPr>
            <w:rFonts w:ascii="Times New Roman" w:hAnsi="Times New Roman" w:cs="Times New Roman"/>
            <w:noProof/>
          </w:rPr>
          <w:fldChar w:fldCharType="end"/>
        </w:r>
      </w:p>
    </w:sdtContent>
  </w:sdt>
  <w:p w:rsidR="0030280E" w:rsidRPr="0030280E" w:rsidRDefault="0030280E" w:rsidP="0030280E">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CE" w:rsidRDefault="00125F0A">
      <w:pPr>
        <w:spacing w:after="0"/>
      </w:pPr>
      <w:r>
        <w:separator/>
      </w:r>
    </w:p>
  </w:footnote>
  <w:footnote w:type="continuationSeparator" w:id="0">
    <w:p w:rsidR="00D274CE" w:rsidRDefault="00125F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805190"/>
      <w:docPartObj>
        <w:docPartGallery w:val="AutoText"/>
      </w:docPartObj>
    </w:sdtPr>
    <w:sdtEndPr>
      <w:rPr>
        <w:rFonts w:ascii="Times New Roman" w:hAnsi="Times New Roman" w:cs="Times New Roman"/>
        <w:b/>
      </w:rPr>
    </w:sdtEndPr>
    <w:sdtContent>
      <w:p w:rsidR="008E05F8" w:rsidRPr="00105C86" w:rsidRDefault="008E05F8" w:rsidP="008E05F8">
        <w:pPr>
          <w:pBdr>
            <w:top w:val="nil"/>
            <w:left w:val="nil"/>
            <w:bottom w:val="nil"/>
            <w:right w:val="nil"/>
            <w:between w:val="nil"/>
          </w:pBdr>
          <w:tabs>
            <w:tab w:val="left" w:pos="4215"/>
            <w:tab w:val="center" w:pos="4536"/>
          </w:tabs>
          <w:spacing w:after="0" w:line="240" w:lineRule="auto"/>
          <w:ind w:right="4"/>
          <w:jc w:val="both"/>
          <w:rPr>
            <w:rFonts w:ascii="Times New Roman" w:eastAsia="Times New Roman" w:hAnsi="Times New Roman" w:cs="Times New Roman"/>
            <w:color w:val="000000"/>
            <w:sz w:val="24"/>
            <w:szCs w:val="24"/>
          </w:rPr>
        </w:pPr>
        <w:r w:rsidRPr="00105C86">
          <w:rPr>
            <w:rFonts w:ascii="Times New Roman" w:eastAsia="Arial" w:hAnsi="Times New Roman" w:cs="Times New Roman"/>
            <w:noProof/>
            <w:color w:val="0000FF"/>
            <w:sz w:val="18"/>
            <w:szCs w:val="18"/>
          </w:rPr>
          <w:drawing>
            <wp:anchor distT="0" distB="0" distL="114300" distR="114300" simplePos="0" relativeHeight="251659264" behindDoc="1" locked="0" layoutInCell="1" allowOverlap="1" wp14:anchorId="4F8008DB" wp14:editId="7DE08C80">
              <wp:simplePos x="0" y="0"/>
              <wp:positionH relativeFrom="column">
                <wp:posOffset>5734050</wp:posOffset>
              </wp:positionH>
              <wp:positionV relativeFrom="paragraph">
                <wp:posOffset>-2540</wp:posOffset>
              </wp:positionV>
              <wp:extent cx="600075" cy="733425"/>
              <wp:effectExtent l="0" t="0" r="0" b="0"/>
              <wp:wrapThrough wrapText="bothSides">
                <wp:wrapPolygon edited="0">
                  <wp:start x="2743" y="561"/>
                  <wp:lineTo x="2057" y="3927"/>
                  <wp:lineTo x="6171" y="10660"/>
                  <wp:lineTo x="5486" y="16270"/>
                  <wp:lineTo x="8229" y="18514"/>
                  <wp:lineTo x="13714" y="18514"/>
                  <wp:lineTo x="15086" y="17392"/>
                  <wp:lineTo x="15086" y="12904"/>
                  <wp:lineTo x="14400" y="10660"/>
                  <wp:lineTo x="17143" y="10660"/>
                  <wp:lineTo x="19200" y="5049"/>
                  <wp:lineTo x="17829" y="561"/>
                  <wp:lineTo x="2743" y="561"/>
                </wp:wrapPolygon>
              </wp:wrapThrough>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pic:spPr>
                  </pic:pic>
                </a:graphicData>
              </a:graphic>
              <wp14:sizeRelH relativeFrom="page">
                <wp14:pctWidth>0</wp14:pctWidth>
              </wp14:sizeRelH>
              <wp14:sizeRelV relativeFrom="page">
                <wp14:pctHeight>0</wp14:pctHeight>
              </wp14:sizeRelV>
            </wp:anchor>
          </w:drawing>
        </w:r>
        <w:r w:rsidRPr="00105C86">
          <w:rPr>
            <w:rFonts w:ascii="Times New Roman" w:eastAsia="Times New Roman" w:hAnsi="Times New Roman" w:cs="Times New Roman"/>
            <w:b/>
            <w:color w:val="000000"/>
            <w:sz w:val="24"/>
            <w:szCs w:val="24"/>
          </w:rPr>
          <w:t>JOURNAL</w:t>
        </w:r>
        <w:r w:rsidRPr="00105C86">
          <w:rPr>
            <w:rFonts w:ascii="Times New Roman" w:eastAsia="Times New Roman" w:hAnsi="Times New Roman" w:cs="Times New Roman"/>
            <w:b/>
            <w:color w:val="000000"/>
            <w:sz w:val="24"/>
            <w:szCs w:val="24"/>
          </w:rPr>
          <w:tab/>
          <w:t xml:space="preserve">           </w:t>
        </w:r>
        <w:r w:rsidR="00105C86">
          <w:rPr>
            <w:rFonts w:ascii="Times New Roman" w:eastAsia="Times New Roman" w:hAnsi="Times New Roman" w:cs="Times New Roman"/>
            <w:b/>
            <w:color w:val="000000"/>
            <w:sz w:val="24"/>
            <w:szCs w:val="24"/>
          </w:rPr>
          <w:t xml:space="preserve">  </w:t>
        </w:r>
        <w:r w:rsidRPr="00105C86">
          <w:rPr>
            <w:rFonts w:ascii="Times New Roman" w:eastAsia="Times New Roman" w:hAnsi="Times New Roman" w:cs="Times New Roman"/>
            <w:b/>
            <w:color w:val="000000"/>
            <w:sz w:val="24"/>
            <w:szCs w:val="24"/>
          </w:rPr>
          <w:t>FAKULTAS EKONOMI DAN BISNIS</w:t>
        </w:r>
      </w:p>
      <w:p w:rsidR="008E05F8" w:rsidRPr="00105C86" w:rsidRDefault="008E05F8" w:rsidP="008E05F8">
        <w:pPr>
          <w:pStyle w:val="Header"/>
          <w:tabs>
            <w:tab w:val="clear" w:pos="9026"/>
          </w:tabs>
          <w:rPr>
            <w:rFonts w:ascii="Times New Roman" w:eastAsia="Times New Roman" w:hAnsi="Times New Roman" w:cs="Times New Roman"/>
            <w:b/>
            <w:color w:val="000000"/>
            <w:sz w:val="24"/>
            <w:szCs w:val="24"/>
          </w:rPr>
        </w:pPr>
        <w:r w:rsidRPr="00105C86">
          <w:rPr>
            <w:rFonts w:ascii="Times New Roman" w:eastAsia="Times New Roman" w:hAnsi="Times New Roman" w:cs="Times New Roman"/>
            <w:b/>
            <w:color w:val="000000"/>
            <w:sz w:val="24"/>
            <w:szCs w:val="24"/>
          </w:rPr>
          <w:t>GEOEKONOMI</w:t>
        </w:r>
        <w:r w:rsidRPr="00105C86">
          <w:rPr>
            <w:rFonts w:ascii="Times New Roman" w:eastAsia="Times New Roman" w:hAnsi="Times New Roman" w:cs="Times New Roman"/>
            <w:b/>
            <w:color w:val="000000"/>
            <w:sz w:val="24"/>
            <w:szCs w:val="24"/>
          </w:rPr>
          <w:tab/>
        </w:r>
        <w:r w:rsidRPr="00105C86">
          <w:rPr>
            <w:rFonts w:ascii="Times New Roman" w:eastAsia="Times New Roman" w:hAnsi="Times New Roman" w:cs="Times New Roman"/>
            <w:b/>
            <w:color w:val="000000"/>
            <w:sz w:val="24"/>
            <w:szCs w:val="24"/>
          </w:rPr>
          <w:tab/>
          <w:t xml:space="preserve">          UNIVERSITAS BALIKPAPAN</w:t>
        </w:r>
      </w:p>
      <w:p w:rsidR="008E05F8" w:rsidRPr="00105C86" w:rsidRDefault="008E05F8" w:rsidP="008E05F8">
        <w:pPr>
          <w:spacing w:after="0" w:line="240" w:lineRule="auto"/>
          <w:contextualSpacing/>
          <w:jc w:val="center"/>
          <w:rPr>
            <w:rFonts w:ascii="Times New Roman" w:eastAsia="Arial" w:hAnsi="Times New Roman" w:cs="Times New Roman"/>
            <w:color w:val="0000FF"/>
            <w:sz w:val="18"/>
            <w:szCs w:val="18"/>
          </w:rPr>
        </w:pPr>
        <w:hyperlink r:id="rId3" w:history="1">
          <w:r w:rsidRPr="00105C86">
            <w:rPr>
              <w:rStyle w:val="Hyperlink"/>
              <w:rFonts w:ascii="Times New Roman" w:eastAsia="Arial" w:hAnsi="Times New Roman" w:cs="Times New Roman"/>
              <w:spacing w:val="1"/>
              <w:sz w:val="18"/>
              <w:szCs w:val="18"/>
              <w:u w:val="none"/>
            </w:rPr>
            <w:t>https://d</w:t>
          </w:r>
          <w:r w:rsidRPr="00105C86">
            <w:rPr>
              <w:rStyle w:val="Hyperlink"/>
              <w:rFonts w:ascii="Times New Roman" w:eastAsia="Arial" w:hAnsi="Times New Roman" w:cs="Times New Roman"/>
              <w:spacing w:val="-2"/>
              <w:sz w:val="18"/>
              <w:szCs w:val="18"/>
              <w:u w:val="none"/>
            </w:rPr>
            <w:t>o</w:t>
          </w:r>
          <w:r w:rsidRPr="00105C86">
            <w:rPr>
              <w:rStyle w:val="Hyperlink"/>
              <w:rFonts w:ascii="Times New Roman" w:eastAsia="Arial" w:hAnsi="Times New Roman" w:cs="Times New Roman"/>
              <w:spacing w:val="1"/>
              <w:sz w:val="18"/>
              <w:szCs w:val="18"/>
              <w:u w:val="none"/>
            </w:rPr>
            <w:t>i</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o</w:t>
          </w:r>
          <w:r w:rsidRPr="00105C86">
            <w:rPr>
              <w:rStyle w:val="Hyperlink"/>
              <w:rFonts w:ascii="Times New Roman" w:eastAsia="Arial" w:hAnsi="Times New Roman" w:cs="Times New Roman"/>
              <w:sz w:val="18"/>
              <w:szCs w:val="18"/>
              <w:u w:val="none"/>
            </w:rPr>
            <w:t>r</w:t>
          </w:r>
          <w:r w:rsidRPr="00105C86">
            <w:rPr>
              <w:rStyle w:val="Hyperlink"/>
              <w:rFonts w:ascii="Times New Roman" w:eastAsia="Arial" w:hAnsi="Times New Roman" w:cs="Times New Roman"/>
              <w:spacing w:val="1"/>
              <w:sz w:val="18"/>
              <w:szCs w:val="18"/>
              <w:u w:val="none"/>
            </w:rPr>
            <w:t>g</w:t>
          </w:r>
          <w:r w:rsidRPr="00105C86">
            <w:rPr>
              <w:rStyle w:val="Hyperlink"/>
              <w:rFonts w:ascii="Times New Roman" w:eastAsia="Arial" w:hAnsi="Times New Roman" w:cs="Times New Roman"/>
              <w:spacing w:val="-2"/>
              <w:sz w:val="18"/>
              <w:szCs w:val="18"/>
              <w:u w:val="none"/>
            </w:rPr>
            <w:t>/</w:t>
          </w:r>
          <w:r w:rsidRPr="00105C86">
            <w:rPr>
              <w:rStyle w:val="Hyperlink"/>
              <w:rFonts w:ascii="Times New Roman" w:eastAsia="Arial" w:hAnsi="Times New Roman" w:cs="Times New Roman"/>
              <w:spacing w:val="1"/>
              <w:sz w:val="18"/>
              <w:szCs w:val="18"/>
              <w:u w:val="none"/>
            </w:rPr>
            <w:t>10</w:t>
          </w:r>
          <w:r w:rsidRPr="00105C86">
            <w:rPr>
              <w:rStyle w:val="Hyperlink"/>
              <w:rFonts w:ascii="Times New Roman" w:eastAsia="Arial" w:hAnsi="Times New Roman" w:cs="Times New Roman"/>
              <w:spacing w:val="-2"/>
              <w:sz w:val="18"/>
              <w:szCs w:val="18"/>
              <w:u w:val="none"/>
            </w:rPr>
            <w:t>.</w:t>
          </w:r>
          <w:r w:rsidRPr="00105C86">
            <w:rPr>
              <w:rStyle w:val="Hyperlink"/>
              <w:rFonts w:ascii="Times New Roman" w:eastAsia="Arial" w:hAnsi="Times New Roman" w:cs="Times New Roman"/>
              <w:spacing w:val="1"/>
              <w:sz w:val="18"/>
              <w:szCs w:val="18"/>
              <w:u w:val="none"/>
            </w:rPr>
            <w:t>362</w:t>
          </w:r>
          <w:r w:rsidRPr="00105C86">
            <w:rPr>
              <w:rStyle w:val="Hyperlink"/>
              <w:rFonts w:ascii="Times New Roman" w:eastAsia="Arial" w:hAnsi="Times New Roman" w:cs="Times New Roman"/>
              <w:spacing w:val="-2"/>
              <w:sz w:val="18"/>
              <w:szCs w:val="18"/>
              <w:u w:val="none"/>
            </w:rPr>
            <w:t>7</w:t>
          </w:r>
          <w:r w:rsidRPr="00105C86">
            <w:rPr>
              <w:rStyle w:val="Hyperlink"/>
              <w:rFonts w:ascii="Times New Roman" w:eastAsia="Arial" w:hAnsi="Times New Roman" w:cs="Times New Roman"/>
              <w:spacing w:val="1"/>
              <w:sz w:val="18"/>
              <w:szCs w:val="18"/>
              <w:u w:val="none"/>
            </w:rPr>
            <w:t>7</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g</w:t>
          </w:r>
          <w:r w:rsidRPr="00105C86">
            <w:rPr>
              <w:rStyle w:val="Hyperlink"/>
              <w:rFonts w:ascii="Times New Roman" w:eastAsia="Arial" w:hAnsi="Times New Roman" w:cs="Times New Roman"/>
              <w:spacing w:val="1"/>
              <w:sz w:val="18"/>
              <w:szCs w:val="18"/>
              <w:u w:val="none"/>
            </w:rPr>
            <w:t>eoe</w:t>
          </w:r>
          <w:r w:rsidRPr="00105C86">
            <w:rPr>
              <w:rStyle w:val="Hyperlink"/>
              <w:rFonts w:ascii="Times New Roman" w:eastAsia="Arial" w:hAnsi="Times New Roman" w:cs="Times New Roman"/>
              <w:spacing w:val="-1"/>
              <w:sz w:val="18"/>
              <w:szCs w:val="18"/>
              <w:u w:val="none"/>
            </w:rPr>
            <w:t>k</w:t>
          </w:r>
          <w:r w:rsidRPr="00105C86">
            <w:rPr>
              <w:rStyle w:val="Hyperlink"/>
              <w:rFonts w:ascii="Times New Roman" w:eastAsia="Arial" w:hAnsi="Times New Roman" w:cs="Times New Roman"/>
              <w:spacing w:val="1"/>
              <w:sz w:val="18"/>
              <w:szCs w:val="18"/>
              <w:u w:val="none"/>
            </w:rPr>
            <w:t>on</w:t>
          </w:r>
          <w:r w:rsidRPr="00105C86">
            <w:rPr>
              <w:rStyle w:val="Hyperlink"/>
              <w:rFonts w:ascii="Times New Roman" w:eastAsia="Arial" w:hAnsi="Times New Roman" w:cs="Times New Roman"/>
              <w:spacing w:val="-2"/>
              <w:sz w:val="18"/>
              <w:szCs w:val="18"/>
              <w:u w:val="none"/>
            </w:rPr>
            <w:t>o</w:t>
          </w:r>
          <w:r w:rsidRPr="00105C86">
            <w:rPr>
              <w:rStyle w:val="Hyperlink"/>
              <w:rFonts w:ascii="Times New Roman" w:eastAsia="Arial" w:hAnsi="Times New Roman" w:cs="Times New Roman"/>
              <w:spacing w:val="1"/>
              <w:sz w:val="18"/>
              <w:szCs w:val="18"/>
              <w:u w:val="none"/>
            </w:rPr>
            <w:t>m</w:t>
          </w:r>
          <w:r w:rsidRPr="00105C86">
            <w:rPr>
              <w:rStyle w:val="Hyperlink"/>
              <w:rFonts w:ascii="Times New Roman" w:eastAsia="Arial" w:hAnsi="Times New Roman" w:cs="Times New Roman"/>
              <w:sz w:val="18"/>
              <w:szCs w:val="18"/>
              <w:u w:val="none"/>
            </w:rPr>
            <w:t>i.v15i1.2024.451</w:t>
          </w:r>
        </w:hyperlink>
        <w:r w:rsidRPr="00105C86">
          <w:rPr>
            <w:rFonts w:ascii="Times New Roman" w:eastAsia="Arial" w:hAnsi="Times New Roman" w:cs="Times New Roman"/>
            <w:color w:val="0000FF"/>
            <w:sz w:val="18"/>
            <w:szCs w:val="18"/>
          </w:rPr>
          <w:t xml:space="preserve"> </w:t>
        </w:r>
      </w:p>
      <w:p w:rsidR="008E05F8" w:rsidRPr="00105C86" w:rsidRDefault="008E05F8" w:rsidP="008E05F8">
        <w:pPr>
          <w:spacing w:after="0" w:line="240" w:lineRule="auto"/>
          <w:contextualSpacing/>
          <w:jc w:val="center"/>
          <w:rPr>
            <w:rFonts w:ascii="Times New Roman" w:hAnsi="Times New Roman" w:cs="Times New Roman"/>
          </w:rPr>
        </w:pPr>
        <w:hyperlink r:id="rId4" w:history="1">
          <w:r w:rsidRPr="00105C86">
            <w:rPr>
              <w:rStyle w:val="Hyperlink"/>
              <w:rFonts w:ascii="Times New Roman" w:eastAsia="Arial" w:hAnsi="Times New Roman" w:cs="Times New Roman"/>
              <w:spacing w:val="1"/>
              <w:sz w:val="18"/>
              <w:szCs w:val="18"/>
              <w:u w:val="none"/>
            </w:rPr>
            <w:t>h</w:t>
          </w:r>
          <w:r w:rsidRPr="00105C86">
            <w:rPr>
              <w:rStyle w:val="Hyperlink"/>
              <w:rFonts w:ascii="Times New Roman" w:eastAsia="Arial" w:hAnsi="Times New Roman" w:cs="Times New Roman"/>
              <w:sz w:val="18"/>
              <w:szCs w:val="18"/>
              <w:u w:val="none"/>
            </w:rPr>
            <w:t>t</w:t>
          </w:r>
          <w:r w:rsidRPr="00105C86">
            <w:rPr>
              <w:rStyle w:val="Hyperlink"/>
              <w:rFonts w:ascii="Times New Roman" w:eastAsia="Arial" w:hAnsi="Times New Roman" w:cs="Times New Roman"/>
              <w:spacing w:val="1"/>
              <w:sz w:val="18"/>
              <w:szCs w:val="18"/>
              <w:u w:val="none"/>
            </w:rPr>
            <w:t>tp</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w:t>
          </w:r>
          <w:r w:rsidRPr="00105C86">
            <w:rPr>
              <w:rStyle w:val="Hyperlink"/>
              <w:rFonts w:ascii="Times New Roman" w:eastAsia="Arial" w:hAnsi="Times New Roman" w:cs="Times New Roman"/>
              <w:spacing w:val="-2"/>
              <w:sz w:val="18"/>
              <w:szCs w:val="18"/>
              <w:u w:val="none"/>
            </w:rPr>
            <w:t>/</w:t>
          </w:r>
          <w:r w:rsidRPr="00105C86">
            <w:rPr>
              <w:rStyle w:val="Hyperlink"/>
              <w:rFonts w:ascii="Times New Roman" w:eastAsia="Arial" w:hAnsi="Times New Roman" w:cs="Times New Roman"/>
              <w:spacing w:val="1"/>
              <w:sz w:val="18"/>
              <w:szCs w:val="18"/>
              <w:u w:val="none"/>
            </w:rPr>
            <w:t>ju</w:t>
          </w:r>
          <w:r w:rsidRPr="00105C86">
            <w:rPr>
              <w:rStyle w:val="Hyperlink"/>
              <w:rFonts w:ascii="Times New Roman" w:eastAsia="Arial" w:hAnsi="Times New Roman" w:cs="Times New Roman"/>
              <w:sz w:val="18"/>
              <w:szCs w:val="18"/>
              <w:u w:val="none"/>
            </w:rPr>
            <w:t>r</w:t>
          </w:r>
          <w:r w:rsidRPr="00105C86">
            <w:rPr>
              <w:rStyle w:val="Hyperlink"/>
              <w:rFonts w:ascii="Times New Roman" w:eastAsia="Arial" w:hAnsi="Times New Roman" w:cs="Times New Roman"/>
              <w:spacing w:val="-2"/>
              <w:sz w:val="18"/>
              <w:szCs w:val="18"/>
              <w:u w:val="none"/>
            </w:rPr>
            <w:t>n</w:t>
          </w:r>
          <w:r w:rsidRPr="00105C86">
            <w:rPr>
              <w:rStyle w:val="Hyperlink"/>
              <w:rFonts w:ascii="Times New Roman" w:eastAsia="Arial" w:hAnsi="Times New Roman" w:cs="Times New Roman"/>
              <w:spacing w:val="1"/>
              <w:sz w:val="18"/>
              <w:szCs w:val="18"/>
              <w:u w:val="none"/>
            </w:rPr>
            <w:t>al</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2"/>
              <w:sz w:val="18"/>
              <w:szCs w:val="18"/>
              <w:u w:val="none"/>
            </w:rPr>
            <w:t>f</w:t>
          </w:r>
          <w:r w:rsidRPr="00105C86">
            <w:rPr>
              <w:rStyle w:val="Hyperlink"/>
              <w:rFonts w:ascii="Times New Roman" w:eastAsia="Arial" w:hAnsi="Times New Roman" w:cs="Times New Roman"/>
              <w:spacing w:val="1"/>
              <w:sz w:val="18"/>
              <w:szCs w:val="18"/>
              <w:u w:val="none"/>
            </w:rPr>
            <w:t>em</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u</w:t>
          </w:r>
          <w:r w:rsidRPr="00105C86">
            <w:rPr>
              <w:rStyle w:val="Hyperlink"/>
              <w:rFonts w:ascii="Times New Roman" w:eastAsia="Arial" w:hAnsi="Times New Roman" w:cs="Times New Roman"/>
              <w:spacing w:val="1"/>
              <w:sz w:val="18"/>
              <w:szCs w:val="18"/>
              <w:u w:val="none"/>
            </w:rPr>
            <w:t>ni</w:t>
          </w:r>
          <w:r w:rsidRPr="00105C86">
            <w:rPr>
              <w:rStyle w:val="Hyperlink"/>
              <w:rFonts w:ascii="Times New Roman" w:eastAsia="Arial" w:hAnsi="Times New Roman" w:cs="Times New Roman"/>
              <w:spacing w:val="-2"/>
              <w:sz w:val="18"/>
              <w:szCs w:val="18"/>
              <w:u w:val="none"/>
            </w:rPr>
            <w:t>b</w:t>
          </w:r>
          <w:r w:rsidRPr="00105C86">
            <w:rPr>
              <w:rStyle w:val="Hyperlink"/>
              <w:rFonts w:ascii="Times New Roman" w:eastAsia="Arial" w:hAnsi="Times New Roman" w:cs="Times New Roman"/>
              <w:spacing w:val="3"/>
              <w:sz w:val="18"/>
              <w:szCs w:val="18"/>
              <w:u w:val="none"/>
            </w:rPr>
            <w:t>a</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b</w:t>
          </w:r>
          <w:r w:rsidRPr="00105C86">
            <w:rPr>
              <w:rStyle w:val="Hyperlink"/>
              <w:rFonts w:ascii="Times New Roman" w:eastAsia="Arial" w:hAnsi="Times New Roman" w:cs="Times New Roman"/>
              <w:spacing w:val="-2"/>
              <w:sz w:val="18"/>
              <w:szCs w:val="18"/>
              <w:u w:val="none"/>
            </w:rPr>
            <w:t>p</w:t>
          </w:r>
          <w:r w:rsidRPr="00105C86">
            <w:rPr>
              <w:rStyle w:val="Hyperlink"/>
              <w:rFonts w:ascii="Times New Roman" w:eastAsia="Arial" w:hAnsi="Times New Roman" w:cs="Times New Roman"/>
              <w:spacing w:val="1"/>
              <w:sz w:val="18"/>
              <w:szCs w:val="18"/>
              <w:u w:val="none"/>
            </w:rPr>
            <w:t>n</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a</w:t>
          </w:r>
          <w:r w:rsidRPr="00105C86">
            <w:rPr>
              <w:rStyle w:val="Hyperlink"/>
              <w:rFonts w:ascii="Times New Roman" w:eastAsia="Arial" w:hAnsi="Times New Roman" w:cs="Times New Roman"/>
              <w:spacing w:val="1"/>
              <w:sz w:val="18"/>
              <w:szCs w:val="18"/>
              <w:u w:val="none"/>
            </w:rPr>
            <w:t>c</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i</w:t>
          </w:r>
          <w:r w:rsidRPr="00105C86">
            <w:rPr>
              <w:rStyle w:val="Hyperlink"/>
              <w:rFonts w:ascii="Times New Roman" w:eastAsia="Arial" w:hAnsi="Times New Roman" w:cs="Times New Roman"/>
              <w:spacing w:val="1"/>
              <w:sz w:val="18"/>
              <w:szCs w:val="18"/>
              <w:u w:val="none"/>
            </w:rPr>
            <w:t>d</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in</w:t>
          </w:r>
          <w:r w:rsidRPr="00105C86">
            <w:rPr>
              <w:rStyle w:val="Hyperlink"/>
              <w:rFonts w:ascii="Times New Roman" w:eastAsia="Arial" w:hAnsi="Times New Roman" w:cs="Times New Roman"/>
              <w:sz w:val="18"/>
              <w:szCs w:val="18"/>
              <w:u w:val="none"/>
            </w:rPr>
            <w:t>d</w:t>
          </w:r>
          <w:r w:rsidRPr="00105C86">
            <w:rPr>
              <w:rStyle w:val="Hyperlink"/>
              <w:rFonts w:ascii="Times New Roman" w:eastAsia="Arial" w:hAnsi="Times New Roman" w:cs="Times New Roman"/>
              <w:spacing w:val="1"/>
              <w:sz w:val="18"/>
              <w:szCs w:val="18"/>
              <w:u w:val="none"/>
            </w:rPr>
            <w:t>e</w:t>
          </w:r>
          <w:r w:rsidRPr="00105C86">
            <w:rPr>
              <w:rStyle w:val="Hyperlink"/>
              <w:rFonts w:ascii="Times New Roman" w:eastAsia="Arial" w:hAnsi="Times New Roman" w:cs="Times New Roman"/>
              <w:spacing w:val="-4"/>
              <w:sz w:val="18"/>
              <w:szCs w:val="18"/>
              <w:u w:val="none"/>
            </w:rPr>
            <w:t>x</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php</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geo</w:t>
          </w:r>
          <w:r w:rsidRPr="00105C86">
            <w:rPr>
              <w:rStyle w:val="Hyperlink"/>
              <w:rFonts w:ascii="Times New Roman" w:eastAsia="Arial" w:hAnsi="Times New Roman" w:cs="Times New Roman"/>
              <w:spacing w:val="-2"/>
              <w:sz w:val="18"/>
              <w:szCs w:val="18"/>
              <w:u w:val="none"/>
            </w:rPr>
            <w:t>e</w:t>
          </w:r>
          <w:r w:rsidRPr="00105C86">
            <w:rPr>
              <w:rStyle w:val="Hyperlink"/>
              <w:rFonts w:ascii="Times New Roman" w:eastAsia="Arial" w:hAnsi="Times New Roman" w:cs="Times New Roman"/>
              <w:spacing w:val="1"/>
              <w:sz w:val="18"/>
              <w:szCs w:val="18"/>
              <w:u w:val="none"/>
            </w:rPr>
            <w:t>k</w:t>
          </w:r>
          <w:r w:rsidRPr="00105C86">
            <w:rPr>
              <w:rStyle w:val="Hyperlink"/>
              <w:rFonts w:ascii="Times New Roman" w:eastAsia="Arial" w:hAnsi="Times New Roman" w:cs="Times New Roman"/>
              <w:spacing w:val="-2"/>
              <w:sz w:val="18"/>
              <w:szCs w:val="18"/>
              <w:u w:val="none"/>
            </w:rPr>
            <w:t>o</w:t>
          </w:r>
          <w:r w:rsidRPr="00105C86">
            <w:rPr>
              <w:rStyle w:val="Hyperlink"/>
              <w:rFonts w:ascii="Times New Roman" w:eastAsia="Arial" w:hAnsi="Times New Roman" w:cs="Times New Roman"/>
              <w:spacing w:val="1"/>
              <w:sz w:val="18"/>
              <w:szCs w:val="18"/>
              <w:u w:val="none"/>
            </w:rPr>
            <w:t>no</w:t>
          </w:r>
          <w:r w:rsidRPr="00105C86">
            <w:rPr>
              <w:rStyle w:val="Hyperlink"/>
              <w:rFonts w:ascii="Times New Roman" w:eastAsia="Arial" w:hAnsi="Times New Roman" w:cs="Times New Roman"/>
              <w:spacing w:val="-1"/>
              <w:sz w:val="18"/>
              <w:szCs w:val="18"/>
              <w:u w:val="none"/>
            </w:rPr>
            <w:t>m</w:t>
          </w:r>
          <w:r w:rsidRPr="00105C86">
            <w:rPr>
              <w:rStyle w:val="Hyperlink"/>
              <w:rFonts w:ascii="Times New Roman" w:eastAsia="Arial" w:hAnsi="Times New Roman" w:cs="Times New Roman"/>
              <w:sz w:val="18"/>
              <w:szCs w:val="18"/>
              <w:u w:val="none"/>
            </w:rPr>
            <w:t>i/article/view/451</w:t>
          </w:r>
        </w:hyperlink>
      </w:p>
      <w:p w:rsidR="008E05F8" w:rsidRPr="00105C86" w:rsidRDefault="008E05F8" w:rsidP="008E05F8">
        <w:pPr>
          <w:tabs>
            <w:tab w:val="center" w:pos="4680"/>
            <w:tab w:val="right" w:pos="9360"/>
          </w:tabs>
          <w:spacing w:after="0" w:line="240" w:lineRule="auto"/>
          <w:ind w:right="-140"/>
          <w:jc w:val="center"/>
          <w:rPr>
            <w:rFonts w:ascii="Times New Roman" w:hAnsi="Times New Roman" w:cs="Times New Roman"/>
            <w:b/>
          </w:rPr>
        </w:pPr>
        <w:r w:rsidRPr="00105C86">
          <w:rPr>
            <w:rFonts w:ascii="Times New Roman" w:hAnsi="Times New Roman" w:cs="Times New Roman"/>
            <w:b/>
          </w:rPr>
          <w:t>Vol. 15 No. 1.2024 (2024): EDISI KHUSUS SEMNAS FEB-UNIBA 2024</w:t>
        </w:r>
      </w:p>
    </w:sdtContent>
  </w:sdt>
  <w:p w:rsidR="008E05F8" w:rsidRPr="00105C86" w:rsidRDefault="008E05F8" w:rsidP="008E05F8">
    <w:pPr>
      <w:spacing w:after="0" w:line="240" w:lineRule="auto"/>
      <w:contextualSpacing/>
      <w:jc w:val="center"/>
      <w:rPr>
        <w:rFonts w:ascii="Times New Roman" w:eastAsia="Arial" w:hAnsi="Times New Roman" w:cs="Times New Roman"/>
        <w:spacing w:val="1"/>
        <w:sz w:val="18"/>
        <w:szCs w:val="18"/>
      </w:rPr>
    </w:pPr>
    <w:r w:rsidRPr="00105C86">
      <w:rPr>
        <w:rFonts w:ascii="Times New Roman" w:hAnsi="Times New Roman" w:cs="Times New Roman"/>
        <w:b/>
      </w:rPr>
      <w:t xml:space="preserve"> </w:t>
    </w:r>
    <w:hyperlink r:id="rId5" w:history="1">
      <w:r w:rsidRPr="00105C86">
        <w:rPr>
          <w:rStyle w:val="Hyperlink"/>
          <w:rFonts w:ascii="Times New Roman" w:eastAsia="Arial" w:hAnsi="Times New Roman" w:cs="Times New Roman"/>
          <w:spacing w:val="1"/>
          <w:sz w:val="18"/>
          <w:szCs w:val="18"/>
          <w:u w:val="none"/>
        </w:rPr>
        <w:t>h</w:t>
      </w:r>
      <w:r w:rsidRPr="00105C86">
        <w:rPr>
          <w:rStyle w:val="Hyperlink"/>
          <w:rFonts w:ascii="Times New Roman" w:eastAsia="Arial" w:hAnsi="Times New Roman" w:cs="Times New Roman"/>
          <w:sz w:val="18"/>
          <w:szCs w:val="18"/>
          <w:u w:val="none"/>
        </w:rPr>
        <w:t>t</w:t>
      </w:r>
      <w:r w:rsidRPr="00105C86">
        <w:rPr>
          <w:rStyle w:val="Hyperlink"/>
          <w:rFonts w:ascii="Times New Roman" w:eastAsia="Arial" w:hAnsi="Times New Roman" w:cs="Times New Roman"/>
          <w:spacing w:val="1"/>
          <w:sz w:val="18"/>
          <w:szCs w:val="18"/>
          <w:u w:val="none"/>
        </w:rPr>
        <w:t>tp</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w:t>
      </w:r>
      <w:r w:rsidRPr="00105C86">
        <w:rPr>
          <w:rStyle w:val="Hyperlink"/>
          <w:rFonts w:ascii="Times New Roman" w:eastAsia="Arial" w:hAnsi="Times New Roman" w:cs="Times New Roman"/>
          <w:spacing w:val="-2"/>
          <w:sz w:val="18"/>
          <w:szCs w:val="18"/>
          <w:u w:val="none"/>
        </w:rPr>
        <w:t>/</w:t>
      </w:r>
      <w:r w:rsidRPr="00105C86">
        <w:rPr>
          <w:rStyle w:val="Hyperlink"/>
          <w:rFonts w:ascii="Times New Roman" w:eastAsia="Arial" w:hAnsi="Times New Roman" w:cs="Times New Roman"/>
          <w:spacing w:val="1"/>
          <w:sz w:val="18"/>
          <w:szCs w:val="18"/>
          <w:u w:val="none"/>
        </w:rPr>
        <w:t>ju</w:t>
      </w:r>
      <w:r w:rsidRPr="00105C86">
        <w:rPr>
          <w:rStyle w:val="Hyperlink"/>
          <w:rFonts w:ascii="Times New Roman" w:eastAsia="Arial" w:hAnsi="Times New Roman" w:cs="Times New Roman"/>
          <w:sz w:val="18"/>
          <w:szCs w:val="18"/>
          <w:u w:val="none"/>
        </w:rPr>
        <w:t>r</w:t>
      </w:r>
      <w:r w:rsidRPr="00105C86">
        <w:rPr>
          <w:rStyle w:val="Hyperlink"/>
          <w:rFonts w:ascii="Times New Roman" w:eastAsia="Arial" w:hAnsi="Times New Roman" w:cs="Times New Roman"/>
          <w:spacing w:val="-2"/>
          <w:sz w:val="18"/>
          <w:szCs w:val="18"/>
          <w:u w:val="none"/>
        </w:rPr>
        <w:t>n</w:t>
      </w:r>
      <w:r w:rsidRPr="00105C86">
        <w:rPr>
          <w:rStyle w:val="Hyperlink"/>
          <w:rFonts w:ascii="Times New Roman" w:eastAsia="Arial" w:hAnsi="Times New Roman" w:cs="Times New Roman"/>
          <w:spacing w:val="1"/>
          <w:sz w:val="18"/>
          <w:szCs w:val="18"/>
          <w:u w:val="none"/>
        </w:rPr>
        <w:t>al</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2"/>
          <w:sz w:val="18"/>
          <w:szCs w:val="18"/>
          <w:u w:val="none"/>
        </w:rPr>
        <w:t>f</w:t>
      </w:r>
      <w:r w:rsidRPr="00105C86">
        <w:rPr>
          <w:rStyle w:val="Hyperlink"/>
          <w:rFonts w:ascii="Times New Roman" w:eastAsia="Arial" w:hAnsi="Times New Roman" w:cs="Times New Roman"/>
          <w:spacing w:val="1"/>
          <w:sz w:val="18"/>
          <w:szCs w:val="18"/>
          <w:u w:val="none"/>
        </w:rPr>
        <w:t>em</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u</w:t>
      </w:r>
      <w:r w:rsidRPr="00105C86">
        <w:rPr>
          <w:rStyle w:val="Hyperlink"/>
          <w:rFonts w:ascii="Times New Roman" w:eastAsia="Arial" w:hAnsi="Times New Roman" w:cs="Times New Roman"/>
          <w:spacing w:val="1"/>
          <w:sz w:val="18"/>
          <w:szCs w:val="18"/>
          <w:u w:val="none"/>
        </w:rPr>
        <w:t>ni</w:t>
      </w:r>
      <w:r w:rsidRPr="00105C86">
        <w:rPr>
          <w:rStyle w:val="Hyperlink"/>
          <w:rFonts w:ascii="Times New Roman" w:eastAsia="Arial" w:hAnsi="Times New Roman" w:cs="Times New Roman"/>
          <w:spacing w:val="-2"/>
          <w:sz w:val="18"/>
          <w:szCs w:val="18"/>
          <w:u w:val="none"/>
        </w:rPr>
        <w:t>b</w:t>
      </w:r>
      <w:r w:rsidRPr="00105C86">
        <w:rPr>
          <w:rStyle w:val="Hyperlink"/>
          <w:rFonts w:ascii="Times New Roman" w:eastAsia="Arial" w:hAnsi="Times New Roman" w:cs="Times New Roman"/>
          <w:spacing w:val="3"/>
          <w:sz w:val="18"/>
          <w:szCs w:val="18"/>
          <w:u w:val="none"/>
        </w:rPr>
        <w:t>a</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b</w:t>
      </w:r>
      <w:r w:rsidRPr="00105C86">
        <w:rPr>
          <w:rStyle w:val="Hyperlink"/>
          <w:rFonts w:ascii="Times New Roman" w:eastAsia="Arial" w:hAnsi="Times New Roman" w:cs="Times New Roman"/>
          <w:spacing w:val="-2"/>
          <w:sz w:val="18"/>
          <w:szCs w:val="18"/>
          <w:u w:val="none"/>
        </w:rPr>
        <w:t>p</w:t>
      </w:r>
      <w:r w:rsidRPr="00105C86">
        <w:rPr>
          <w:rStyle w:val="Hyperlink"/>
          <w:rFonts w:ascii="Times New Roman" w:eastAsia="Arial" w:hAnsi="Times New Roman" w:cs="Times New Roman"/>
          <w:spacing w:val="1"/>
          <w:sz w:val="18"/>
          <w:szCs w:val="18"/>
          <w:u w:val="none"/>
        </w:rPr>
        <w:t>n</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a</w:t>
      </w:r>
      <w:r w:rsidRPr="00105C86">
        <w:rPr>
          <w:rStyle w:val="Hyperlink"/>
          <w:rFonts w:ascii="Times New Roman" w:eastAsia="Arial" w:hAnsi="Times New Roman" w:cs="Times New Roman"/>
          <w:spacing w:val="1"/>
          <w:sz w:val="18"/>
          <w:szCs w:val="18"/>
          <w:u w:val="none"/>
        </w:rPr>
        <w:t>c</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i</w:t>
      </w:r>
      <w:r w:rsidRPr="00105C86">
        <w:rPr>
          <w:rStyle w:val="Hyperlink"/>
          <w:rFonts w:ascii="Times New Roman" w:eastAsia="Arial" w:hAnsi="Times New Roman" w:cs="Times New Roman"/>
          <w:spacing w:val="1"/>
          <w:sz w:val="18"/>
          <w:szCs w:val="18"/>
          <w:u w:val="none"/>
        </w:rPr>
        <w:t>d</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in</w:t>
      </w:r>
      <w:r w:rsidRPr="00105C86">
        <w:rPr>
          <w:rStyle w:val="Hyperlink"/>
          <w:rFonts w:ascii="Times New Roman" w:eastAsia="Arial" w:hAnsi="Times New Roman" w:cs="Times New Roman"/>
          <w:sz w:val="18"/>
          <w:szCs w:val="18"/>
          <w:u w:val="none"/>
        </w:rPr>
        <w:t>d</w:t>
      </w:r>
      <w:r w:rsidRPr="00105C86">
        <w:rPr>
          <w:rStyle w:val="Hyperlink"/>
          <w:rFonts w:ascii="Times New Roman" w:eastAsia="Arial" w:hAnsi="Times New Roman" w:cs="Times New Roman"/>
          <w:spacing w:val="1"/>
          <w:sz w:val="18"/>
          <w:szCs w:val="18"/>
          <w:u w:val="none"/>
        </w:rPr>
        <w:t>e</w:t>
      </w:r>
      <w:r w:rsidRPr="00105C86">
        <w:rPr>
          <w:rStyle w:val="Hyperlink"/>
          <w:rFonts w:ascii="Times New Roman" w:eastAsia="Arial" w:hAnsi="Times New Roman" w:cs="Times New Roman"/>
          <w:spacing w:val="-4"/>
          <w:sz w:val="18"/>
          <w:szCs w:val="18"/>
          <w:u w:val="none"/>
        </w:rPr>
        <w:t>x</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php</w:t>
      </w:r>
      <w:r w:rsidRPr="00105C86">
        <w:rPr>
          <w:rStyle w:val="Hyperlink"/>
          <w:rFonts w:ascii="Times New Roman" w:eastAsia="Arial" w:hAnsi="Times New Roman" w:cs="Times New Roman"/>
          <w:sz w:val="18"/>
          <w:szCs w:val="18"/>
          <w:u w:val="none"/>
        </w:rPr>
        <w:t>/</w:t>
      </w:r>
      <w:r w:rsidRPr="00105C86">
        <w:rPr>
          <w:rStyle w:val="Hyperlink"/>
          <w:rFonts w:ascii="Times New Roman" w:eastAsia="Arial" w:hAnsi="Times New Roman" w:cs="Times New Roman"/>
          <w:spacing w:val="1"/>
          <w:sz w:val="18"/>
          <w:szCs w:val="18"/>
          <w:u w:val="none"/>
        </w:rPr>
        <w:t>semnas-feb-uniba</w:t>
      </w:r>
    </w:hyperlink>
    <w:r w:rsidRPr="00105C86">
      <w:rPr>
        <w:rFonts w:ascii="Times New Roman" w:eastAsia="Arial" w:hAnsi="Times New Roman" w:cs="Times New Roman"/>
        <w:spacing w:val="1"/>
        <w:sz w:val="18"/>
        <w:szCs w:val="18"/>
      </w:rPr>
      <w:t xml:space="preserve"> </w:t>
    </w:r>
  </w:p>
  <w:p w:rsidR="008E05F8" w:rsidRPr="00105C86" w:rsidRDefault="008E05F8" w:rsidP="008E0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927" w:hanging="360"/>
      </w:pPr>
      <w:rPr>
        <w:rFonts w:ascii="Times New Roman" w:eastAsia="Cambria" w:hAnsi="Times New Roman" w:cs="SimSu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6"/>
    <w:rsid w:val="000969C5"/>
    <w:rsid w:val="00105C86"/>
    <w:rsid w:val="00125F0A"/>
    <w:rsid w:val="0030280E"/>
    <w:rsid w:val="003C592A"/>
    <w:rsid w:val="007B587A"/>
    <w:rsid w:val="007E6DCF"/>
    <w:rsid w:val="008708CB"/>
    <w:rsid w:val="008E05F8"/>
    <w:rsid w:val="00D23D10"/>
    <w:rsid w:val="00D274CE"/>
    <w:rsid w:val="00D95DD2"/>
    <w:rsid w:val="00FC6F26"/>
    <w:rsid w:val="00FD0CC4"/>
    <w:rsid w:val="1F9E087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Hyperlink">
    <w:name w:val="Hyperlink"/>
    <w:basedOn w:val="DefaultParagraphFont"/>
    <w:uiPriority w:val="9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rPr>
      <w:color w:val="605E5C"/>
      <w:shd w:val="clear" w:color="auto" w:fill="E1DFDD"/>
    </w:rPr>
  </w:style>
  <w:style w:type="paragraph" w:styleId="NoSpacing">
    <w:name w:val="No Spacing"/>
    <w:uiPriority w:val="1"/>
    <w:qFormat/>
    <w:pPr>
      <w:jc w:val="center"/>
    </w:pPr>
    <w:rPr>
      <w:rFonts w:ascii="Cambria" w:eastAsia="SimSun" w:hAnsi="Cambria" w:cs="SimSun"/>
      <w:sz w:val="22"/>
      <w:lang w:eastAsia="zh-CN" w:bidi="hi-IN"/>
    </w:rPr>
  </w:style>
  <w:style w:type="paragraph" w:styleId="ListParagraph">
    <w:name w:val="List Paragraph"/>
    <w:basedOn w:val="Normal"/>
    <w:uiPriority w:val="34"/>
    <w:qFormat/>
    <w:pPr>
      <w:ind w:left="720"/>
      <w:contextualSpacing/>
    </w:pPr>
  </w:style>
  <w:style w:type="table" w:customStyle="1" w:styleId="PlainTable21">
    <w:name w:val="Plain Table 21"/>
    <w:basedOn w:val="TableNormal"/>
    <w:uiPriority w:val="42"/>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qFormat/>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qFormat/>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uiPriority w:val="42"/>
    <w:qFormat/>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30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0E"/>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Hyperlink">
    <w:name w:val="Hyperlink"/>
    <w:basedOn w:val="DefaultParagraphFont"/>
    <w:uiPriority w:val="9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rPr>
      <w:color w:val="605E5C"/>
      <w:shd w:val="clear" w:color="auto" w:fill="E1DFDD"/>
    </w:rPr>
  </w:style>
  <w:style w:type="paragraph" w:styleId="NoSpacing">
    <w:name w:val="No Spacing"/>
    <w:uiPriority w:val="1"/>
    <w:qFormat/>
    <w:pPr>
      <w:jc w:val="center"/>
    </w:pPr>
    <w:rPr>
      <w:rFonts w:ascii="Cambria" w:eastAsia="SimSun" w:hAnsi="Cambria" w:cs="SimSun"/>
      <w:sz w:val="22"/>
      <w:lang w:eastAsia="zh-CN" w:bidi="hi-IN"/>
    </w:rPr>
  </w:style>
  <w:style w:type="paragraph" w:styleId="ListParagraph">
    <w:name w:val="List Paragraph"/>
    <w:basedOn w:val="Normal"/>
    <w:uiPriority w:val="34"/>
    <w:qFormat/>
    <w:pPr>
      <w:ind w:left="720"/>
      <w:contextualSpacing/>
    </w:pPr>
  </w:style>
  <w:style w:type="table" w:customStyle="1" w:styleId="PlainTable21">
    <w:name w:val="Plain Table 21"/>
    <w:basedOn w:val="TableNormal"/>
    <w:uiPriority w:val="42"/>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qFormat/>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qFormat/>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uiPriority w:val="42"/>
    <w:qFormat/>
    <w:rPr>
      <w:rFonts w:cs="Times New Roman"/>
      <w:kern w:val="2"/>
      <w:lang w:val="zh-CN"/>
      <w14:ligatures w14:val="standardContextual"/>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30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0E"/>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ari.sofyaun@uniba-bpn.ac.id" TargetMode="External"/><Relationship Id="rId4" Type="http://schemas.microsoft.com/office/2007/relationships/stylesWithEffects" Target="stylesWithEffects.xml"/><Relationship Id="rId9" Type="http://schemas.openxmlformats.org/officeDocument/2006/relationships/hyperlink" Target="mailto:1didikhadiyatno@uniba-bpn.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jurnal.fem.uniba-bpn.ac.id/index.php/semnas-feb-unib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36277/geoekonomi.v15i1.2024.451" TargetMode="External"/><Relationship Id="rId2" Type="http://schemas.openxmlformats.org/officeDocument/2006/relationships/image" Target="media/image1.png"/><Relationship Id="rId1" Type="http://schemas.openxmlformats.org/officeDocument/2006/relationships/hyperlink" Target="https://jurnal.fem.uniba-bpn.ac.id/index.php/geoekonomi" TargetMode="External"/><Relationship Id="rId5" Type="http://schemas.openxmlformats.org/officeDocument/2006/relationships/hyperlink" Target="http://jurnal.fem.uniba-bpn.ac.id/index.php/semnas-feb-uniba" TargetMode="External"/><Relationship Id="rId4" Type="http://schemas.openxmlformats.org/officeDocument/2006/relationships/hyperlink" Target="http://jurnal.fem.uniba-bpn.ac.id/index.php/geoekonomi/article/view/451"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openxmlformats.org/officeDocument/2006/relationships/oleObject" Target="Book1" TargetMode="External"/><Relationship Id="rId1" Type="http://schemas.openxmlformats.org/officeDocument/2006/relationships/themeOverride" Target="../theme/themeOverride1.xml"/><Relationship Id="rId4"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Harga Saham</c:f>
              <c:strCache>
                <c:ptCount val="1"/>
                <c:pt idx="0">
                  <c:v>Harga Saham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Sheet1!$A$21:$A$25</c:f>
              <c:numCache>
                <c:formatCode>General</c:formatCode>
                <c:ptCount val="5"/>
                <c:pt idx="0">
                  <c:v>2018</c:v>
                </c:pt>
                <c:pt idx="1">
                  <c:v>2019</c:v>
                </c:pt>
                <c:pt idx="2">
                  <c:v>2020</c:v>
                </c:pt>
                <c:pt idx="3">
                  <c:v>2021</c:v>
                </c:pt>
                <c:pt idx="4">
                  <c:v>2022</c:v>
                </c:pt>
              </c:numCache>
            </c:numRef>
          </c:cat>
          <c:val>
            <c:numRef>
              <c:f>Sheet1!$B$21:$B$25</c:f>
              <c:numCache>
                <c:formatCode>#,##0</c:formatCode>
                <c:ptCount val="5"/>
                <c:pt idx="0">
                  <c:v>5067</c:v>
                </c:pt>
                <c:pt idx="1">
                  <c:v>4114</c:v>
                </c:pt>
                <c:pt idx="2">
                  <c:v>4903</c:v>
                </c:pt>
                <c:pt idx="3">
                  <c:v>4780</c:v>
                </c:pt>
                <c:pt idx="4">
                  <c:v>4508</c:v>
                </c:pt>
              </c:numCache>
            </c:numRef>
          </c:val>
          <c:smooth val="0"/>
        </c:ser>
        <c:dLbls>
          <c:showLegendKey val="0"/>
          <c:showVal val="0"/>
          <c:showCatName val="0"/>
          <c:showSerName val="0"/>
          <c:showPercent val="0"/>
          <c:showBubbleSize val="0"/>
        </c:dLbls>
        <c:marker val="1"/>
        <c:smooth val="0"/>
        <c:axId val="251883904"/>
        <c:axId val="251886592"/>
      </c:lineChart>
      <c:catAx>
        <c:axId val="251883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1886592"/>
        <c:crosses val="autoZero"/>
        <c:auto val="1"/>
        <c:lblAlgn val="ctr"/>
        <c:lblOffset val="100"/>
        <c:noMultiLvlLbl val="0"/>
      </c:catAx>
      <c:valAx>
        <c:axId val="251886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188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20110</Words>
  <Characters>114631</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Juwari - [2010]</cp:lastModifiedBy>
  <cp:revision>11</cp:revision>
  <cp:lastPrinted>2024-07-31T07:28:00Z</cp:lastPrinted>
  <dcterms:created xsi:type="dcterms:W3CDTF">2024-05-22T01:35:00Z</dcterms:created>
  <dcterms:modified xsi:type="dcterms:W3CDTF">2024-07-31T07:29:00Z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02B3949F52F14A0F8B0A70AAF9996F6E_13</vt:lpwstr>
  </property>
  <property fmtid="{D5CDD505-2E9C-101B-9397-08002B2CF9AE}" pid="3" name="KSOProductBuildVer">
    <vt:lpwstr>1033-12.2.0.13538</vt:lpwstr>
  </property>
</Properties>
</file>